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E0E54" w14:textId="77777777" w:rsidR="00BD059F" w:rsidRPr="00856272" w:rsidRDefault="00D166EA">
      <w:pPr>
        <w:jc w:val="center"/>
        <w:rPr>
          <w:rFonts w:ascii="Times New Roman" w:eastAsia="Times New Roman" w:hAnsi="Times New Roman" w:cs="Times New Roman"/>
          <w:b/>
          <w:sz w:val="24"/>
          <w:szCs w:val="24"/>
        </w:rPr>
      </w:pPr>
      <w:bookmarkStart w:id="0" w:name="_heading=h.gjdgxs" w:colFirst="0" w:colLast="0"/>
      <w:bookmarkEnd w:id="0"/>
      <w:r w:rsidRPr="00856272">
        <w:rPr>
          <w:rFonts w:ascii="Times New Roman" w:eastAsia="Times New Roman" w:hAnsi="Times New Roman" w:cs="Times New Roman"/>
          <w:b/>
          <w:sz w:val="24"/>
          <w:szCs w:val="24"/>
        </w:rPr>
        <w:t>COMPREHENSIVE EXAM PROGRAM</w:t>
      </w:r>
    </w:p>
    <w:p w14:paraId="622890D8" w14:textId="77777777" w:rsidR="00BD059F" w:rsidRPr="00856272" w:rsidRDefault="00D166EA">
      <w:pPr>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FOR MODULE</w:t>
      </w:r>
    </w:p>
    <w:p w14:paraId="494990A0" w14:textId="77777777" w:rsidR="00BD059F" w:rsidRPr="00856272" w:rsidRDefault="00D166EA">
      <w:pPr>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PATHOLOGY OF ORGANS AND SYSTEMS-2</w:t>
      </w:r>
    </w:p>
    <w:p w14:paraId="263E2205" w14:textId="77777777" w:rsidR="00BD059F" w:rsidRPr="00856272" w:rsidRDefault="00D166EA">
      <w:pPr>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Reproductive system, pregnancy and childbirth</w:t>
      </w:r>
    </w:p>
    <w:p w14:paraId="38ABCFC4" w14:textId="77777777" w:rsidR="00BD059F" w:rsidRPr="00856272" w:rsidRDefault="00D166EA">
      <w:pPr>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Infancy, childhood and youth</w:t>
      </w:r>
    </w:p>
    <w:p w14:paraId="324E63A7" w14:textId="58FDC07F" w:rsidR="00BD059F" w:rsidRDefault="00D166EA">
      <w:pPr>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Pathology of the musculoskeletal system and skin</w:t>
      </w:r>
    </w:p>
    <w:p w14:paraId="19CE9C0F" w14:textId="7A42F576" w:rsidR="00E33DE4" w:rsidRPr="00856272" w:rsidRDefault="00E33DE4">
      <w:pPr>
        <w:jc w:val="center"/>
        <w:rPr>
          <w:rFonts w:ascii="Times New Roman" w:eastAsia="Times New Roman" w:hAnsi="Times New Roman" w:cs="Times New Roman"/>
          <w:b/>
          <w:sz w:val="24"/>
          <w:szCs w:val="24"/>
        </w:rPr>
      </w:pPr>
      <w:r w:rsidRPr="00E33DE4">
        <w:rPr>
          <w:rFonts w:ascii="Times New Roman" w:eastAsia="Times New Roman" w:hAnsi="Times New Roman" w:cs="Times New Roman"/>
          <w:b/>
          <w:sz w:val="24"/>
          <w:szCs w:val="24"/>
        </w:rPr>
        <w:t>Pathology of the nervous system</w:t>
      </w:r>
    </w:p>
    <w:p w14:paraId="0451C228" w14:textId="77777777" w:rsidR="00BD059F" w:rsidRPr="00856272" w:rsidRDefault="00D166EA">
      <w:pPr>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Pathology of the endocrine system</w:t>
      </w:r>
    </w:p>
    <w:p w14:paraId="4F922CC1" w14:textId="77777777" w:rsidR="00BD059F" w:rsidRPr="00856272" w:rsidRDefault="00D166EA">
      <w:pPr>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Kazakh / Russian professional language in medicine</w:t>
      </w:r>
    </w:p>
    <w:p w14:paraId="35CBD91B" w14:textId="77777777" w:rsidR="00BD059F" w:rsidRPr="00856272" w:rsidRDefault="00D166EA">
      <w:pPr>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Professional English in Medicine</w:t>
      </w:r>
    </w:p>
    <w:p w14:paraId="6854B759" w14:textId="77777777" w:rsidR="00BD059F" w:rsidRPr="00856272" w:rsidRDefault="00D166EA">
      <w:pPr>
        <w:spacing w:after="12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3d Grade</w:t>
      </w:r>
    </w:p>
    <w:p w14:paraId="150AC9AB" w14:textId="77777777" w:rsidR="00BD059F" w:rsidRPr="00856272" w:rsidRDefault="00D166EA">
      <w:pPr>
        <w:spacing w:after="12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GENERAL MEDICINE</w:t>
      </w:r>
    </w:p>
    <w:p w14:paraId="59E77405" w14:textId="77777777" w:rsidR="00BD059F" w:rsidRPr="00856272" w:rsidRDefault="00BD059F">
      <w:pPr>
        <w:spacing w:after="120" w:line="240" w:lineRule="auto"/>
        <w:jc w:val="center"/>
        <w:rPr>
          <w:rFonts w:ascii="Times New Roman" w:eastAsia="Times New Roman" w:hAnsi="Times New Roman" w:cs="Times New Roman"/>
          <w:sz w:val="24"/>
          <w:szCs w:val="24"/>
        </w:rPr>
      </w:pPr>
    </w:p>
    <w:p w14:paraId="1F5AC7EC" w14:textId="77777777" w:rsidR="00BD059F" w:rsidRPr="00856272" w:rsidRDefault="00D166E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b/>
          <w:sz w:val="24"/>
          <w:szCs w:val="24"/>
        </w:rPr>
        <w:t xml:space="preserve">The purpose of the program </w:t>
      </w:r>
      <w:r w:rsidRPr="00856272">
        <w:rPr>
          <w:rFonts w:ascii="Times New Roman" w:eastAsia="Times New Roman" w:hAnsi="Times New Roman" w:cs="Times New Roman"/>
          <w:sz w:val="24"/>
          <w:szCs w:val="24"/>
        </w:rPr>
        <w:t>is to assess the complex of knowledge, skills and abilities acquired by the 3rd year student while training in the module.</w:t>
      </w:r>
    </w:p>
    <w:p w14:paraId="78B475FB" w14:textId="77777777" w:rsidR="00BD059F" w:rsidRPr="00856272" w:rsidRDefault="00D166E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The exam is complex and consists of 2 stages.</w:t>
      </w:r>
    </w:p>
    <w:p w14:paraId="3E1F28CD" w14:textId="77777777" w:rsidR="00BD059F" w:rsidRPr="00856272" w:rsidRDefault="00D166E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b/>
          <w:sz w:val="24"/>
          <w:szCs w:val="24"/>
        </w:rPr>
        <w:t xml:space="preserve">Stage 1 </w:t>
      </w:r>
      <w:r w:rsidRPr="00856272">
        <w:rPr>
          <w:rFonts w:ascii="Times New Roman" w:eastAsia="Times New Roman" w:hAnsi="Times New Roman" w:cs="Times New Roman"/>
          <w:sz w:val="24"/>
          <w:szCs w:val="24"/>
        </w:rPr>
        <w:t>- comprehensive testing. Its purpose is to check the level of theoretical training of students, mastery of skills, readiness for professional activity, the degree of development of professional thinking.</w:t>
      </w:r>
    </w:p>
    <w:p w14:paraId="4C6D1BCF" w14:textId="77777777" w:rsidR="00BD059F" w:rsidRPr="00856272" w:rsidRDefault="00D166E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b/>
          <w:sz w:val="24"/>
          <w:szCs w:val="24"/>
        </w:rPr>
        <w:t>Stage 2</w:t>
      </w:r>
      <w:r w:rsidRPr="00856272">
        <w:rPr>
          <w:rFonts w:ascii="Times New Roman" w:eastAsia="Times New Roman" w:hAnsi="Times New Roman" w:cs="Times New Roman"/>
          <w:sz w:val="24"/>
          <w:szCs w:val="24"/>
        </w:rPr>
        <w:t xml:space="preserve"> - assessment of practical skills with OSCE method (objective structured clinical examination) with a standardized patient. Its purpose is to demonstrate practical and communication skills in accordance with the qualification requirements of the specialty.</w:t>
      </w:r>
    </w:p>
    <w:p w14:paraId="10D0BE27" w14:textId="77777777" w:rsidR="00BD059F" w:rsidRPr="00856272" w:rsidRDefault="00BD059F">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331B8B80" w14:textId="77777777" w:rsidR="00BD059F" w:rsidRPr="00856272" w:rsidRDefault="00D166EA">
      <w:pPr>
        <w:spacing w:line="240" w:lineRule="auto"/>
        <w:jc w:val="both"/>
        <w:rPr>
          <w:rFonts w:ascii="Times New Roman" w:eastAsia="Times New Roman" w:hAnsi="Times New Roman" w:cs="Times New Roman"/>
          <w:b/>
          <w:sz w:val="24"/>
          <w:szCs w:val="24"/>
          <w:lang w:val="ru-RU"/>
        </w:rPr>
      </w:pPr>
      <w:r w:rsidRPr="00856272">
        <w:rPr>
          <w:rFonts w:ascii="Times New Roman" w:eastAsia="Times New Roman" w:hAnsi="Times New Roman" w:cs="Times New Roman"/>
          <w:b/>
          <w:sz w:val="24"/>
          <w:szCs w:val="24"/>
          <w:lang w:val="ru-RU"/>
        </w:rPr>
        <w:t xml:space="preserve">Оценка экзамена по каждой дисциплины складывается из: </w:t>
      </w:r>
    </w:p>
    <w:p w14:paraId="42C38338" w14:textId="77777777" w:rsidR="00BD059F" w:rsidRPr="00856272" w:rsidRDefault="00D166EA">
      <w:pPr>
        <w:spacing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- 40% of the complex testing stage (stage 1)</w:t>
      </w:r>
    </w:p>
    <w:p w14:paraId="618DCD63" w14:textId="77777777" w:rsidR="00BD059F" w:rsidRPr="00856272" w:rsidRDefault="00D166EA">
      <w:pPr>
        <w:spacing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- 60% of the OSCE stage (stage 2)</w:t>
      </w:r>
    </w:p>
    <w:p w14:paraId="180D4B33" w14:textId="77777777" w:rsidR="00BD059F" w:rsidRPr="00856272" w:rsidRDefault="00D166EA">
      <w:pPr>
        <w:spacing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Assessment in the disciplines "Kazakh/Russian professional language in medicine" and - "English professional language in medicine" consists of the overall score for the complex test (stage 1) and the average overall score for the stations of “History taking" at the OSKE stage (stage 2).</w:t>
      </w:r>
    </w:p>
    <w:p w14:paraId="510A9D26" w14:textId="77777777" w:rsidR="00BD059F" w:rsidRPr="00856272" w:rsidRDefault="00BD059F">
      <w:pPr>
        <w:rPr>
          <w:rFonts w:ascii="Times New Roman" w:eastAsia="Times New Roman" w:hAnsi="Times New Roman" w:cs="Times New Roman"/>
          <w:sz w:val="24"/>
          <w:szCs w:val="24"/>
        </w:rPr>
      </w:pPr>
    </w:p>
    <w:p w14:paraId="1F3B886F" w14:textId="77777777" w:rsidR="00BD059F" w:rsidRPr="00856272" w:rsidRDefault="00D166EA">
      <w:pP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xml:space="preserve">Stage 1 </w:t>
      </w:r>
    </w:p>
    <w:p w14:paraId="49EDC4B1" w14:textId="77777777" w:rsidR="00BD059F" w:rsidRPr="00856272" w:rsidRDefault="00D166EA">
      <w:pPr>
        <w:spacing w:after="0" w:line="240" w:lineRule="auto"/>
        <w:ind w:left="142" w:firstLine="283"/>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Exam  MCQ Test Matrix</w:t>
      </w:r>
    </w:p>
    <w:tbl>
      <w:tblPr>
        <w:tblStyle w:val="ac"/>
        <w:tblW w:w="9947"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
        <w:gridCol w:w="2483"/>
        <w:gridCol w:w="681"/>
        <w:gridCol w:w="22"/>
        <w:gridCol w:w="696"/>
        <w:gridCol w:w="835"/>
        <w:gridCol w:w="972"/>
        <w:gridCol w:w="697"/>
        <w:gridCol w:w="697"/>
        <w:gridCol w:w="696"/>
        <w:gridCol w:w="1339"/>
      </w:tblGrid>
      <w:tr w:rsidR="00856272" w:rsidRPr="00856272" w14:paraId="09F35B09" w14:textId="77777777">
        <w:trPr>
          <w:trHeight w:val="20"/>
        </w:trPr>
        <w:tc>
          <w:tcPr>
            <w:tcW w:w="829" w:type="dxa"/>
            <w:shd w:val="clear" w:color="auto" w:fill="auto"/>
            <w:vAlign w:val="bottom"/>
          </w:tcPr>
          <w:p w14:paraId="419FA73F"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vAlign w:val="bottom"/>
          </w:tcPr>
          <w:p w14:paraId="24DFF9C6"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Discipline section</w:t>
            </w:r>
          </w:p>
          <w:p w14:paraId="3F7DEB42" w14:textId="77777777" w:rsidR="00BD059F" w:rsidRPr="00856272" w:rsidRDefault="00BD059F">
            <w:pPr>
              <w:spacing w:after="0" w:line="240" w:lineRule="auto"/>
              <w:rPr>
                <w:rFonts w:ascii="Times New Roman" w:eastAsia="Times New Roman" w:hAnsi="Times New Roman" w:cs="Times New Roman"/>
                <w:sz w:val="24"/>
                <w:szCs w:val="24"/>
              </w:rPr>
            </w:pPr>
          </w:p>
          <w:p w14:paraId="5CB72402" w14:textId="77777777" w:rsidR="00BD059F" w:rsidRPr="00856272" w:rsidRDefault="00BD059F">
            <w:pPr>
              <w:spacing w:after="0" w:line="240" w:lineRule="auto"/>
              <w:rPr>
                <w:rFonts w:ascii="Times New Roman" w:eastAsia="Times New Roman" w:hAnsi="Times New Roman" w:cs="Times New Roman"/>
                <w:sz w:val="24"/>
                <w:szCs w:val="24"/>
              </w:rPr>
            </w:pPr>
          </w:p>
          <w:p w14:paraId="78ED432E" w14:textId="77777777" w:rsidR="00BD059F" w:rsidRPr="00856272" w:rsidRDefault="00BD059F">
            <w:pPr>
              <w:spacing w:after="0" w:line="240" w:lineRule="auto"/>
              <w:rPr>
                <w:rFonts w:ascii="Times New Roman" w:eastAsia="Times New Roman" w:hAnsi="Times New Roman" w:cs="Times New Roman"/>
                <w:sz w:val="24"/>
                <w:szCs w:val="24"/>
              </w:rPr>
            </w:pPr>
          </w:p>
          <w:p w14:paraId="41372F7A"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Topics</w:t>
            </w:r>
          </w:p>
        </w:tc>
        <w:tc>
          <w:tcPr>
            <w:tcW w:w="703" w:type="dxa"/>
            <w:gridSpan w:val="2"/>
            <w:shd w:val="clear" w:color="auto" w:fill="auto"/>
            <w:vAlign w:val="bottom"/>
          </w:tcPr>
          <w:p w14:paraId="7D252738"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xml:space="preserve">Propaedeutics </w:t>
            </w:r>
          </w:p>
          <w:p w14:paraId="155E8FA0"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(Physical examin</w:t>
            </w:r>
            <w:r w:rsidRPr="00856272">
              <w:rPr>
                <w:rFonts w:ascii="Times New Roman" w:eastAsia="Times New Roman" w:hAnsi="Times New Roman" w:cs="Times New Roman"/>
                <w:sz w:val="24"/>
                <w:szCs w:val="24"/>
              </w:rPr>
              <w:lastRenderedPageBreak/>
              <w:t>ation)</w:t>
            </w:r>
          </w:p>
        </w:tc>
        <w:tc>
          <w:tcPr>
            <w:tcW w:w="696" w:type="dxa"/>
            <w:shd w:val="clear" w:color="auto" w:fill="auto"/>
            <w:vAlign w:val="bottom"/>
          </w:tcPr>
          <w:p w14:paraId="67B89F66"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lastRenderedPageBreak/>
              <w:t>Pathophysiology</w:t>
            </w:r>
          </w:p>
        </w:tc>
        <w:tc>
          <w:tcPr>
            <w:tcW w:w="835" w:type="dxa"/>
            <w:shd w:val="clear" w:color="auto" w:fill="auto"/>
            <w:vAlign w:val="bottom"/>
          </w:tcPr>
          <w:p w14:paraId="30C807B0"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Clinical chemistry – lab diagnostics</w:t>
            </w:r>
          </w:p>
        </w:tc>
        <w:tc>
          <w:tcPr>
            <w:tcW w:w="972" w:type="dxa"/>
            <w:shd w:val="clear" w:color="auto" w:fill="auto"/>
            <w:vAlign w:val="bottom"/>
          </w:tcPr>
          <w:p w14:paraId="04DBB98B"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Imaging diagnostics</w:t>
            </w:r>
          </w:p>
        </w:tc>
        <w:tc>
          <w:tcPr>
            <w:tcW w:w="697" w:type="dxa"/>
            <w:shd w:val="clear" w:color="auto" w:fill="auto"/>
            <w:vAlign w:val="bottom"/>
          </w:tcPr>
          <w:p w14:paraId="7C69AB5C"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xml:space="preserve">Pathomorphology (biopsy and </w:t>
            </w:r>
            <w:r w:rsidRPr="00856272">
              <w:rPr>
                <w:rFonts w:ascii="Times New Roman" w:eastAsia="Times New Roman" w:hAnsi="Times New Roman" w:cs="Times New Roman"/>
                <w:sz w:val="24"/>
                <w:szCs w:val="24"/>
              </w:rPr>
              <w:lastRenderedPageBreak/>
              <w:t>autopsy findings)</w:t>
            </w:r>
          </w:p>
        </w:tc>
        <w:tc>
          <w:tcPr>
            <w:tcW w:w="697" w:type="dxa"/>
            <w:shd w:val="clear" w:color="auto" w:fill="auto"/>
            <w:vAlign w:val="bottom"/>
          </w:tcPr>
          <w:p w14:paraId="7CDFEC8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lastRenderedPageBreak/>
              <w:t>Pharmacology (Treatment)</w:t>
            </w:r>
          </w:p>
        </w:tc>
        <w:tc>
          <w:tcPr>
            <w:tcW w:w="696" w:type="dxa"/>
            <w:shd w:val="clear" w:color="auto" w:fill="auto"/>
            <w:vAlign w:val="bottom"/>
          </w:tcPr>
          <w:p w14:paraId="35818D26"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sz w:val="24"/>
                <w:szCs w:val="24"/>
              </w:rPr>
              <w:t> Total number of question</w:t>
            </w:r>
            <w:r w:rsidRPr="00856272">
              <w:rPr>
                <w:rFonts w:ascii="Times New Roman" w:eastAsia="Times New Roman" w:hAnsi="Times New Roman" w:cs="Times New Roman"/>
                <w:sz w:val="24"/>
                <w:szCs w:val="24"/>
              </w:rPr>
              <w:lastRenderedPageBreak/>
              <w:t>s for topics</w:t>
            </w:r>
          </w:p>
        </w:tc>
        <w:tc>
          <w:tcPr>
            <w:tcW w:w="1339" w:type="dxa"/>
            <w:shd w:val="clear" w:color="auto" w:fill="auto"/>
            <w:vAlign w:val="bottom"/>
          </w:tcPr>
          <w:p w14:paraId="4610B4C2" w14:textId="77777777" w:rsidR="00BD059F" w:rsidRPr="00856272" w:rsidRDefault="00D166EA">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sz w:val="24"/>
                <w:szCs w:val="24"/>
              </w:rPr>
              <w:lastRenderedPageBreak/>
              <w:t> Total number of questions for discipline</w:t>
            </w:r>
          </w:p>
        </w:tc>
      </w:tr>
      <w:tr w:rsidR="00856272" w:rsidRPr="00856272" w14:paraId="7510E22D" w14:textId="77777777">
        <w:trPr>
          <w:gridAfter w:val="8"/>
          <w:wAfter w:w="5954" w:type="dxa"/>
          <w:trHeight w:val="20"/>
        </w:trPr>
        <w:tc>
          <w:tcPr>
            <w:tcW w:w="829" w:type="dxa"/>
            <w:shd w:val="clear" w:color="auto" w:fill="auto"/>
            <w:vAlign w:val="bottom"/>
          </w:tcPr>
          <w:p w14:paraId="57F8129A"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3164" w:type="dxa"/>
            <w:gridSpan w:val="2"/>
            <w:shd w:val="clear" w:color="auto" w:fill="auto"/>
            <w:vAlign w:val="center"/>
          </w:tcPr>
          <w:p w14:paraId="62EE8FD6"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Reproductive system</w:t>
            </w:r>
          </w:p>
        </w:tc>
      </w:tr>
      <w:tr w:rsidR="00856272" w:rsidRPr="00856272" w14:paraId="43A7A6FC" w14:textId="77777777">
        <w:trPr>
          <w:trHeight w:val="20"/>
        </w:trPr>
        <w:tc>
          <w:tcPr>
            <w:tcW w:w="829" w:type="dxa"/>
            <w:vMerge w:val="restart"/>
            <w:shd w:val="clear" w:color="auto" w:fill="auto"/>
            <w:vAlign w:val="bottom"/>
          </w:tcPr>
          <w:p w14:paraId="23C1C598"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5BC62BC3"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5C89C5FC"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2C7D2ED6"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597A9CDC"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4FE08AF3"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743F5CBF"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3DD60EBD"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58002C2B"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19AB60B7"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5EA9FFF4"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3ACD2BAD"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6C11653C"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7265A362"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Female reproductive system</w:t>
            </w:r>
          </w:p>
        </w:tc>
        <w:tc>
          <w:tcPr>
            <w:tcW w:w="703" w:type="dxa"/>
            <w:gridSpan w:val="2"/>
            <w:shd w:val="clear" w:color="auto" w:fill="auto"/>
            <w:vAlign w:val="center"/>
          </w:tcPr>
          <w:p w14:paraId="4039D8B8"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063BD6E6"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835" w:type="dxa"/>
            <w:shd w:val="clear" w:color="auto" w:fill="auto"/>
            <w:vAlign w:val="bottom"/>
          </w:tcPr>
          <w:p w14:paraId="40AFF70B"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39A53165"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1164C5B6"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62019EAC"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7331183A"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w:t>
            </w:r>
          </w:p>
        </w:tc>
        <w:tc>
          <w:tcPr>
            <w:tcW w:w="1339" w:type="dxa"/>
            <w:shd w:val="clear" w:color="auto" w:fill="auto"/>
            <w:vAlign w:val="bottom"/>
          </w:tcPr>
          <w:p w14:paraId="3D7B70EA" w14:textId="77777777" w:rsidR="00BD059F" w:rsidRPr="00856272" w:rsidRDefault="00D166EA">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90</w:t>
            </w:r>
          </w:p>
        </w:tc>
      </w:tr>
      <w:tr w:rsidR="00856272" w:rsidRPr="00856272" w14:paraId="1DB45524" w14:textId="77777777">
        <w:trPr>
          <w:trHeight w:val="20"/>
        </w:trPr>
        <w:tc>
          <w:tcPr>
            <w:tcW w:w="829" w:type="dxa"/>
            <w:vMerge/>
            <w:shd w:val="clear" w:color="auto" w:fill="auto"/>
            <w:vAlign w:val="bottom"/>
          </w:tcPr>
          <w:p w14:paraId="11BDF38E"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3F35588A"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Menstrual cycle. Neuroendocrine regulation of the menstrual cycle</w:t>
            </w:r>
          </w:p>
        </w:tc>
        <w:tc>
          <w:tcPr>
            <w:tcW w:w="703" w:type="dxa"/>
            <w:gridSpan w:val="2"/>
            <w:shd w:val="clear" w:color="auto" w:fill="auto"/>
            <w:vAlign w:val="center"/>
          </w:tcPr>
          <w:p w14:paraId="7C928AAF"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4</w:t>
            </w:r>
          </w:p>
        </w:tc>
        <w:tc>
          <w:tcPr>
            <w:tcW w:w="696" w:type="dxa"/>
            <w:shd w:val="clear" w:color="auto" w:fill="auto"/>
            <w:vAlign w:val="bottom"/>
          </w:tcPr>
          <w:p w14:paraId="1CDF52A3"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3E7202D1"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972" w:type="dxa"/>
            <w:shd w:val="clear" w:color="auto" w:fill="auto"/>
            <w:vAlign w:val="bottom"/>
          </w:tcPr>
          <w:p w14:paraId="36E2F055"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3B2AAFA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6FA0FA58"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0DB10506"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10</w:t>
            </w:r>
          </w:p>
        </w:tc>
        <w:tc>
          <w:tcPr>
            <w:tcW w:w="1339" w:type="dxa"/>
            <w:shd w:val="clear" w:color="auto" w:fill="auto"/>
            <w:vAlign w:val="bottom"/>
          </w:tcPr>
          <w:p w14:paraId="5B1A5ED1"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r>
      <w:tr w:rsidR="00856272" w:rsidRPr="00856272" w14:paraId="7C4A999C" w14:textId="77777777">
        <w:trPr>
          <w:trHeight w:val="20"/>
        </w:trPr>
        <w:tc>
          <w:tcPr>
            <w:tcW w:w="829" w:type="dxa"/>
            <w:vMerge/>
            <w:shd w:val="clear" w:color="auto" w:fill="auto"/>
            <w:vAlign w:val="bottom"/>
          </w:tcPr>
          <w:p w14:paraId="2A32F80F"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83" w:type="dxa"/>
            <w:shd w:val="clear" w:color="auto" w:fill="auto"/>
          </w:tcPr>
          <w:p w14:paraId="006310D9"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xml:space="preserve">Disorders of the development of the reproductive system. </w:t>
            </w:r>
          </w:p>
        </w:tc>
        <w:tc>
          <w:tcPr>
            <w:tcW w:w="703" w:type="dxa"/>
            <w:gridSpan w:val="2"/>
            <w:shd w:val="clear" w:color="auto" w:fill="auto"/>
            <w:vAlign w:val="center"/>
          </w:tcPr>
          <w:p w14:paraId="738A0D8D"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1236C753"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5A8968A2"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647FF281"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1B872F0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2C241C86"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006719A0"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w:t>
            </w:r>
          </w:p>
        </w:tc>
        <w:tc>
          <w:tcPr>
            <w:tcW w:w="1339" w:type="dxa"/>
            <w:shd w:val="clear" w:color="auto" w:fill="auto"/>
            <w:vAlign w:val="bottom"/>
          </w:tcPr>
          <w:p w14:paraId="0E4EB38B"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r>
      <w:tr w:rsidR="00856272" w:rsidRPr="00856272" w14:paraId="1C946E12" w14:textId="77777777">
        <w:trPr>
          <w:trHeight w:val="20"/>
        </w:trPr>
        <w:tc>
          <w:tcPr>
            <w:tcW w:w="829" w:type="dxa"/>
            <w:vMerge/>
            <w:shd w:val="clear" w:color="auto" w:fill="auto"/>
            <w:vAlign w:val="bottom"/>
          </w:tcPr>
          <w:p w14:paraId="54F3F422"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83" w:type="dxa"/>
            <w:shd w:val="clear" w:color="auto" w:fill="auto"/>
          </w:tcPr>
          <w:p w14:paraId="2DE98F26"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Disorders of the reproductive system.</w:t>
            </w:r>
          </w:p>
        </w:tc>
        <w:tc>
          <w:tcPr>
            <w:tcW w:w="703" w:type="dxa"/>
            <w:gridSpan w:val="2"/>
            <w:shd w:val="clear" w:color="auto" w:fill="auto"/>
            <w:vAlign w:val="center"/>
          </w:tcPr>
          <w:p w14:paraId="742573A0"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5BD1C49F"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1970FF93"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972" w:type="dxa"/>
            <w:shd w:val="clear" w:color="auto" w:fill="auto"/>
            <w:vAlign w:val="bottom"/>
          </w:tcPr>
          <w:p w14:paraId="1F096EE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47EFD50E"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56CD44B7"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1BD1F706"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8</w:t>
            </w:r>
          </w:p>
        </w:tc>
        <w:tc>
          <w:tcPr>
            <w:tcW w:w="1339" w:type="dxa"/>
            <w:shd w:val="clear" w:color="auto" w:fill="auto"/>
            <w:vAlign w:val="bottom"/>
          </w:tcPr>
          <w:p w14:paraId="60FE7326"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r>
      <w:tr w:rsidR="00856272" w:rsidRPr="00856272" w14:paraId="57627651" w14:textId="77777777">
        <w:trPr>
          <w:trHeight w:val="20"/>
        </w:trPr>
        <w:tc>
          <w:tcPr>
            <w:tcW w:w="829" w:type="dxa"/>
            <w:vMerge/>
            <w:shd w:val="clear" w:color="auto" w:fill="auto"/>
            <w:vAlign w:val="bottom"/>
          </w:tcPr>
          <w:p w14:paraId="054F6649"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83" w:type="dxa"/>
            <w:shd w:val="clear" w:color="auto" w:fill="auto"/>
          </w:tcPr>
          <w:p w14:paraId="5213A568"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Physiology of pregnancy.</w:t>
            </w:r>
          </w:p>
        </w:tc>
        <w:tc>
          <w:tcPr>
            <w:tcW w:w="703" w:type="dxa"/>
            <w:gridSpan w:val="2"/>
            <w:shd w:val="clear" w:color="auto" w:fill="auto"/>
            <w:vAlign w:val="center"/>
          </w:tcPr>
          <w:p w14:paraId="56BD6B0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3BC01375"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835" w:type="dxa"/>
            <w:shd w:val="clear" w:color="auto" w:fill="auto"/>
            <w:vAlign w:val="bottom"/>
          </w:tcPr>
          <w:p w14:paraId="52B74B8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5CD8E2E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078519CD"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183B803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3DB1FD3E"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w:t>
            </w:r>
          </w:p>
        </w:tc>
        <w:tc>
          <w:tcPr>
            <w:tcW w:w="1339" w:type="dxa"/>
            <w:shd w:val="clear" w:color="auto" w:fill="auto"/>
            <w:vAlign w:val="bottom"/>
          </w:tcPr>
          <w:p w14:paraId="704D0FC2"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r>
      <w:tr w:rsidR="00856272" w:rsidRPr="00856272" w14:paraId="30F84F11" w14:textId="77777777">
        <w:trPr>
          <w:trHeight w:val="20"/>
        </w:trPr>
        <w:tc>
          <w:tcPr>
            <w:tcW w:w="829" w:type="dxa"/>
            <w:vMerge/>
            <w:shd w:val="clear" w:color="auto" w:fill="auto"/>
            <w:vAlign w:val="bottom"/>
          </w:tcPr>
          <w:p w14:paraId="7761F08B"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83" w:type="dxa"/>
            <w:shd w:val="clear" w:color="auto" w:fill="auto"/>
          </w:tcPr>
          <w:p w14:paraId="0355ECA7"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Fetal physiology.</w:t>
            </w:r>
          </w:p>
        </w:tc>
        <w:tc>
          <w:tcPr>
            <w:tcW w:w="703" w:type="dxa"/>
            <w:gridSpan w:val="2"/>
            <w:shd w:val="clear" w:color="auto" w:fill="auto"/>
            <w:vAlign w:val="center"/>
          </w:tcPr>
          <w:p w14:paraId="1264625E"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301E5D42"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835" w:type="dxa"/>
            <w:shd w:val="clear" w:color="auto" w:fill="auto"/>
            <w:vAlign w:val="bottom"/>
          </w:tcPr>
          <w:p w14:paraId="17EC6DCB"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643CBCCA"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09238C7E"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33D181F6"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07737916"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w:t>
            </w:r>
          </w:p>
        </w:tc>
        <w:tc>
          <w:tcPr>
            <w:tcW w:w="1339" w:type="dxa"/>
            <w:shd w:val="clear" w:color="auto" w:fill="auto"/>
            <w:vAlign w:val="bottom"/>
          </w:tcPr>
          <w:p w14:paraId="73F8F5BD"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r>
      <w:tr w:rsidR="00856272" w:rsidRPr="00856272" w14:paraId="07C58134" w14:textId="77777777">
        <w:trPr>
          <w:trHeight w:val="20"/>
        </w:trPr>
        <w:tc>
          <w:tcPr>
            <w:tcW w:w="829" w:type="dxa"/>
            <w:vMerge/>
            <w:shd w:val="clear" w:color="auto" w:fill="auto"/>
            <w:vAlign w:val="bottom"/>
          </w:tcPr>
          <w:p w14:paraId="40FE1F4F"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83" w:type="dxa"/>
            <w:shd w:val="clear" w:color="auto" w:fill="auto"/>
          </w:tcPr>
          <w:p w14:paraId="7003F542"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Physiological changes in a woman's body during pregnancy</w:t>
            </w:r>
          </w:p>
        </w:tc>
        <w:tc>
          <w:tcPr>
            <w:tcW w:w="703" w:type="dxa"/>
            <w:gridSpan w:val="2"/>
            <w:shd w:val="clear" w:color="auto" w:fill="auto"/>
            <w:vAlign w:val="center"/>
          </w:tcPr>
          <w:p w14:paraId="62E4E3D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5</w:t>
            </w:r>
          </w:p>
        </w:tc>
        <w:tc>
          <w:tcPr>
            <w:tcW w:w="696" w:type="dxa"/>
            <w:shd w:val="clear" w:color="auto" w:fill="auto"/>
            <w:vAlign w:val="bottom"/>
          </w:tcPr>
          <w:p w14:paraId="020529CA"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5</w:t>
            </w:r>
          </w:p>
        </w:tc>
        <w:tc>
          <w:tcPr>
            <w:tcW w:w="835" w:type="dxa"/>
            <w:shd w:val="clear" w:color="auto" w:fill="auto"/>
            <w:vAlign w:val="bottom"/>
          </w:tcPr>
          <w:p w14:paraId="1B20E1D5"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57846BBE"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0E262DD2"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69B883F0"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66AA864C"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11</w:t>
            </w:r>
          </w:p>
        </w:tc>
        <w:tc>
          <w:tcPr>
            <w:tcW w:w="1339" w:type="dxa"/>
            <w:shd w:val="clear" w:color="auto" w:fill="auto"/>
            <w:vAlign w:val="bottom"/>
          </w:tcPr>
          <w:p w14:paraId="36EEF1F8"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r>
      <w:tr w:rsidR="00856272" w:rsidRPr="00856272" w14:paraId="48C935A3" w14:textId="77777777">
        <w:trPr>
          <w:trHeight w:val="20"/>
        </w:trPr>
        <w:tc>
          <w:tcPr>
            <w:tcW w:w="829" w:type="dxa"/>
            <w:vMerge/>
            <w:shd w:val="clear" w:color="auto" w:fill="auto"/>
            <w:vAlign w:val="bottom"/>
          </w:tcPr>
          <w:p w14:paraId="3EFA4DA8"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83" w:type="dxa"/>
            <w:shd w:val="clear" w:color="auto" w:fill="auto"/>
          </w:tcPr>
          <w:p w14:paraId="2381EE7D"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Diagnosis of early pregnancy</w:t>
            </w:r>
          </w:p>
        </w:tc>
        <w:tc>
          <w:tcPr>
            <w:tcW w:w="703" w:type="dxa"/>
            <w:gridSpan w:val="2"/>
            <w:shd w:val="clear" w:color="auto" w:fill="auto"/>
            <w:vAlign w:val="center"/>
          </w:tcPr>
          <w:p w14:paraId="4AA6FDB0"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6" w:type="dxa"/>
            <w:shd w:val="clear" w:color="auto" w:fill="auto"/>
            <w:vAlign w:val="bottom"/>
          </w:tcPr>
          <w:p w14:paraId="035F1F55"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7341C3E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972" w:type="dxa"/>
            <w:shd w:val="clear" w:color="auto" w:fill="auto"/>
            <w:vAlign w:val="bottom"/>
          </w:tcPr>
          <w:p w14:paraId="3D05BF26"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2082F83D"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5B79F10F"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7021AF6D"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w:t>
            </w:r>
          </w:p>
        </w:tc>
        <w:tc>
          <w:tcPr>
            <w:tcW w:w="1339" w:type="dxa"/>
            <w:shd w:val="clear" w:color="auto" w:fill="auto"/>
            <w:vAlign w:val="bottom"/>
          </w:tcPr>
          <w:p w14:paraId="5753E6C7"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r>
      <w:tr w:rsidR="00856272" w:rsidRPr="00856272" w14:paraId="24C1171E" w14:textId="77777777">
        <w:trPr>
          <w:trHeight w:val="20"/>
        </w:trPr>
        <w:tc>
          <w:tcPr>
            <w:tcW w:w="829" w:type="dxa"/>
            <w:vMerge/>
            <w:shd w:val="clear" w:color="auto" w:fill="auto"/>
            <w:vAlign w:val="bottom"/>
          </w:tcPr>
          <w:p w14:paraId="6A1B83C8"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83" w:type="dxa"/>
            <w:shd w:val="clear" w:color="auto" w:fill="auto"/>
          </w:tcPr>
          <w:p w14:paraId="3C9B7A21"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Diagnosis of late pregnancy</w:t>
            </w:r>
          </w:p>
        </w:tc>
        <w:tc>
          <w:tcPr>
            <w:tcW w:w="703" w:type="dxa"/>
            <w:gridSpan w:val="2"/>
            <w:shd w:val="clear" w:color="auto" w:fill="auto"/>
            <w:vAlign w:val="center"/>
          </w:tcPr>
          <w:p w14:paraId="33A9221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6" w:type="dxa"/>
            <w:shd w:val="clear" w:color="auto" w:fill="auto"/>
            <w:vAlign w:val="bottom"/>
          </w:tcPr>
          <w:p w14:paraId="7A8DF850"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337C101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39824C73"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56BBA88D"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783DFBB7"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7CEE9B28"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6</w:t>
            </w:r>
          </w:p>
        </w:tc>
        <w:tc>
          <w:tcPr>
            <w:tcW w:w="1339" w:type="dxa"/>
            <w:shd w:val="clear" w:color="auto" w:fill="auto"/>
            <w:vAlign w:val="bottom"/>
          </w:tcPr>
          <w:p w14:paraId="68C33B26"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r>
      <w:tr w:rsidR="00856272" w:rsidRPr="00856272" w14:paraId="6FECB0D5" w14:textId="77777777">
        <w:trPr>
          <w:trHeight w:val="20"/>
        </w:trPr>
        <w:tc>
          <w:tcPr>
            <w:tcW w:w="829" w:type="dxa"/>
            <w:vMerge/>
            <w:shd w:val="clear" w:color="auto" w:fill="auto"/>
            <w:vAlign w:val="bottom"/>
          </w:tcPr>
          <w:p w14:paraId="1EA0AC79"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83" w:type="dxa"/>
            <w:shd w:val="clear" w:color="auto" w:fill="auto"/>
          </w:tcPr>
          <w:p w14:paraId="150557E1"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Basic principles of antenatal surveillance</w:t>
            </w:r>
          </w:p>
        </w:tc>
        <w:tc>
          <w:tcPr>
            <w:tcW w:w="703" w:type="dxa"/>
            <w:gridSpan w:val="2"/>
            <w:shd w:val="clear" w:color="auto" w:fill="auto"/>
            <w:vAlign w:val="center"/>
          </w:tcPr>
          <w:p w14:paraId="090915E1"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6" w:type="dxa"/>
            <w:shd w:val="clear" w:color="auto" w:fill="auto"/>
            <w:vAlign w:val="bottom"/>
          </w:tcPr>
          <w:p w14:paraId="3C9902A0"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55067C3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74D7CD0D"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15E256B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2725B95F"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6D4533E5"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10</w:t>
            </w:r>
          </w:p>
        </w:tc>
        <w:tc>
          <w:tcPr>
            <w:tcW w:w="1339" w:type="dxa"/>
            <w:shd w:val="clear" w:color="auto" w:fill="auto"/>
            <w:vAlign w:val="bottom"/>
          </w:tcPr>
          <w:p w14:paraId="12E4D5D9"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r>
      <w:tr w:rsidR="00856272" w:rsidRPr="00856272" w14:paraId="683FE68B" w14:textId="77777777">
        <w:trPr>
          <w:trHeight w:val="20"/>
        </w:trPr>
        <w:tc>
          <w:tcPr>
            <w:tcW w:w="829" w:type="dxa"/>
            <w:vMerge/>
            <w:shd w:val="clear" w:color="auto" w:fill="auto"/>
            <w:vAlign w:val="bottom"/>
          </w:tcPr>
          <w:p w14:paraId="6648D4C3"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83" w:type="dxa"/>
            <w:shd w:val="clear" w:color="auto" w:fill="auto"/>
          </w:tcPr>
          <w:p w14:paraId="13172093"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Physiology of childbirth</w:t>
            </w:r>
          </w:p>
        </w:tc>
        <w:tc>
          <w:tcPr>
            <w:tcW w:w="703" w:type="dxa"/>
            <w:gridSpan w:val="2"/>
            <w:shd w:val="clear" w:color="auto" w:fill="auto"/>
            <w:vAlign w:val="center"/>
          </w:tcPr>
          <w:p w14:paraId="794951CF"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6" w:type="dxa"/>
            <w:shd w:val="clear" w:color="auto" w:fill="auto"/>
            <w:vAlign w:val="bottom"/>
          </w:tcPr>
          <w:p w14:paraId="0CD46B10"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4C1BF7D7"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67FFC15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59A8A5A1"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35E703D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7A8ABCE5"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10</w:t>
            </w:r>
          </w:p>
        </w:tc>
        <w:tc>
          <w:tcPr>
            <w:tcW w:w="1339" w:type="dxa"/>
            <w:shd w:val="clear" w:color="auto" w:fill="auto"/>
            <w:vAlign w:val="bottom"/>
          </w:tcPr>
          <w:p w14:paraId="377D9813"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r>
      <w:tr w:rsidR="00856272" w:rsidRPr="00856272" w14:paraId="047BF6B8" w14:textId="77777777">
        <w:trPr>
          <w:trHeight w:val="20"/>
        </w:trPr>
        <w:tc>
          <w:tcPr>
            <w:tcW w:w="829" w:type="dxa"/>
            <w:vMerge/>
            <w:shd w:val="clear" w:color="auto" w:fill="auto"/>
            <w:vAlign w:val="bottom"/>
          </w:tcPr>
          <w:p w14:paraId="767C53EF"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83" w:type="dxa"/>
            <w:shd w:val="clear" w:color="auto" w:fill="auto"/>
          </w:tcPr>
          <w:p w14:paraId="1AACF82E"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Physiology of the postpartum period</w:t>
            </w:r>
          </w:p>
        </w:tc>
        <w:tc>
          <w:tcPr>
            <w:tcW w:w="703" w:type="dxa"/>
            <w:gridSpan w:val="2"/>
            <w:shd w:val="clear" w:color="auto" w:fill="auto"/>
            <w:vAlign w:val="center"/>
          </w:tcPr>
          <w:p w14:paraId="78B9B607"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07892907"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33F7960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3C439C5B"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08D214AC"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7E6FB42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1E5EC8FC"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9</w:t>
            </w:r>
          </w:p>
        </w:tc>
        <w:tc>
          <w:tcPr>
            <w:tcW w:w="1339" w:type="dxa"/>
            <w:shd w:val="clear" w:color="auto" w:fill="auto"/>
            <w:vAlign w:val="bottom"/>
          </w:tcPr>
          <w:p w14:paraId="3551216C"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r>
      <w:tr w:rsidR="00856272" w:rsidRPr="00856272" w14:paraId="3DEF3BDB" w14:textId="77777777">
        <w:trPr>
          <w:trHeight w:val="20"/>
        </w:trPr>
        <w:tc>
          <w:tcPr>
            <w:tcW w:w="829" w:type="dxa"/>
            <w:vMerge/>
            <w:shd w:val="clear" w:color="auto" w:fill="auto"/>
            <w:vAlign w:val="bottom"/>
          </w:tcPr>
          <w:p w14:paraId="22B49317"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83" w:type="dxa"/>
            <w:shd w:val="clear" w:color="auto" w:fill="auto"/>
          </w:tcPr>
          <w:p w14:paraId="047B8D36"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Contraception</w:t>
            </w:r>
          </w:p>
        </w:tc>
        <w:tc>
          <w:tcPr>
            <w:tcW w:w="703" w:type="dxa"/>
            <w:gridSpan w:val="2"/>
            <w:shd w:val="clear" w:color="auto" w:fill="auto"/>
            <w:vAlign w:val="center"/>
          </w:tcPr>
          <w:p w14:paraId="12E4F868" w14:textId="77777777" w:rsidR="00BD059F" w:rsidRPr="00856272" w:rsidRDefault="00D166EA">
            <w:pPr>
              <w:spacing w:after="0" w:line="240" w:lineRule="auto"/>
              <w:jc w:val="center"/>
              <w:rPr>
                <w:sz w:val="24"/>
                <w:szCs w:val="24"/>
              </w:rPr>
            </w:pPr>
            <w:r w:rsidRPr="00856272">
              <w:rPr>
                <w:sz w:val="24"/>
                <w:szCs w:val="24"/>
              </w:rPr>
              <w:t> </w:t>
            </w:r>
          </w:p>
        </w:tc>
        <w:tc>
          <w:tcPr>
            <w:tcW w:w="696" w:type="dxa"/>
            <w:shd w:val="clear" w:color="auto" w:fill="auto"/>
            <w:vAlign w:val="bottom"/>
          </w:tcPr>
          <w:p w14:paraId="751A7290"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12A9F4C7"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1D20308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76F1F09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3AA803B6"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5</w:t>
            </w:r>
          </w:p>
        </w:tc>
        <w:tc>
          <w:tcPr>
            <w:tcW w:w="696" w:type="dxa"/>
            <w:shd w:val="clear" w:color="auto" w:fill="auto"/>
            <w:vAlign w:val="bottom"/>
          </w:tcPr>
          <w:p w14:paraId="5AA326C5"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w:t>
            </w:r>
          </w:p>
        </w:tc>
        <w:tc>
          <w:tcPr>
            <w:tcW w:w="1339" w:type="dxa"/>
            <w:shd w:val="clear" w:color="auto" w:fill="auto"/>
            <w:vAlign w:val="bottom"/>
          </w:tcPr>
          <w:p w14:paraId="4013429C"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r>
      <w:tr w:rsidR="00856272" w:rsidRPr="00856272" w14:paraId="1C0F4E08" w14:textId="77777777">
        <w:trPr>
          <w:gridAfter w:val="8"/>
          <w:wAfter w:w="5954" w:type="dxa"/>
          <w:trHeight w:val="20"/>
        </w:trPr>
        <w:tc>
          <w:tcPr>
            <w:tcW w:w="829" w:type="dxa"/>
            <w:shd w:val="clear" w:color="auto" w:fill="auto"/>
            <w:vAlign w:val="bottom"/>
          </w:tcPr>
          <w:p w14:paraId="1DD80A97"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3164" w:type="dxa"/>
            <w:gridSpan w:val="2"/>
            <w:shd w:val="clear" w:color="auto" w:fill="auto"/>
            <w:vAlign w:val="center"/>
          </w:tcPr>
          <w:p w14:paraId="041B0805"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Infancy, childhood and youth</w:t>
            </w:r>
          </w:p>
        </w:tc>
      </w:tr>
      <w:tr w:rsidR="00856272" w:rsidRPr="00856272" w14:paraId="0C3A5D25" w14:textId="77777777">
        <w:trPr>
          <w:trHeight w:val="20"/>
        </w:trPr>
        <w:tc>
          <w:tcPr>
            <w:tcW w:w="829" w:type="dxa"/>
            <w:vMerge w:val="restart"/>
            <w:shd w:val="clear" w:color="auto" w:fill="auto"/>
            <w:vAlign w:val="bottom"/>
          </w:tcPr>
          <w:p w14:paraId="123154D0"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sz w:val="24"/>
                <w:szCs w:val="24"/>
              </w:rPr>
              <w:t>Newborn</w:t>
            </w:r>
            <w:r w:rsidRPr="00856272">
              <w:rPr>
                <w:rFonts w:ascii="Times New Roman" w:eastAsia="Times New Roman" w:hAnsi="Times New Roman" w:cs="Times New Roman"/>
                <w:b/>
                <w:sz w:val="24"/>
                <w:szCs w:val="24"/>
              </w:rPr>
              <w:t> </w:t>
            </w:r>
          </w:p>
          <w:p w14:paraId="098F631E"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5CDA282D"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38441B9E"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27E44B00"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7C1E073A"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Anamnesis and examination</w:t>
            </w:r>
          </w:p>
        </w:tc>
        <w:tc>
          <w:tcPr>
            <w:tcW w:w="703" w:type="dxa"/>
            <w:gridSpan w:val="2"/>
            <w:shd w:val="clear" w:color="auto" w:fill="auto"/>
            <w:vAlign w:val="center"/>
          </w:tcPr>
          <w:p w14:paraId="2708402C" w14:textId="77777777" w:rsidR="00BD059F" w:rsidRPr="00856272" w:rsidRDefault="00D166EA">
            <w:pPr>
              <w:spacing w:after="0" w:line="240" w:lineRule="auto"/>
              <w:jc w:val="center"/>
              <w:rPr>
                <w:sz w:val="24"/>
                <w:szCs w:val="24"/>
              </w:rPr>
            </w:pPr>
            <w:r w:rsidRPr="00856272">
              <w:rPr>
                <w:sz w:val="24"/>
                <w:szCs w:val="24"/>
              </w:rPr>
              <w:t>4</w:t>
            </w:r>
          </w:p>
        </w:tc>
        <w:tc>
          <w:tcPr>
            <w:tcW w:w="696" w:type="dxa"/>
            <w:shd w:val="clear" w:color="auto" w:fill="auto"/>
            <w:vAlign w:val="bottom"/>
          </w:tcPr>
          <w:p w14:paraId="02929475"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4C55F005"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17E5CD68"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6605D43D"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08AC109D"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4C061274"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6</w:t>
            </w:r>
          </w:p>
        </w:tc>
        <w:tc>
          <w:tcPr>
            <w:tcW w:w="1339" w:type="dxa"/>
            <w:shd w:val="clear" w:color="auto" w:fill="auto"/>
            <w:vAlign w:val="bottom"/>
          </w:tcPr>
          <w:p w14:paraId="1FFEC78E"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100</w:t>
            </w:r>
          </w:p>
        </w:tc>
      </w:tr>
      <w:tr w:rsidR="00856272" w:rsidRPr="00856272" w14:paraId="446BF962" w14:textId="77777777">
        <w:trPr>
          <w:trHeight w:val="20"/>
        </w:trPr>
        <w:tc>
          <w:tcPr>
            <w:tcW w:w="829" w:type="dxa"/>
            <w:vMerge/>
            <w:shd w:val="clear" w:color="auto" w:fill="auto"/>
            <w:vAlign w:val="bottom"/>
          </w:tcPr>
          <w:p w14:paraId="3613FDA7"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37F6C5C3"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Newborn examination</w:t>
            </w:r>
          </w:p>
        </w:tc>
        <w:tc>
          <w:tcPr>
            <w:tcW w:w="703" w:type="dxa"/>
            <w:gridSpan w:val="2"/>
            <w:shd w:val="clear" w:color="auto" w:fill="auto"/>
            <w:vAlign w:val="center"/>
          </w:tcPr>
          <w:p w14:paraId="110D985E" w14:textId="77777777" w:rsidR="00BD059F" w:rsidRPr="00856272" w:rsidRDefault="00D166EA">
            <w:pPr>
              <w:spacing w:after="0" w:line="240" w:lineRule="auto"/>
              <w:jc w:val="center"/>
              <w:rPr>
                <w:sz w:val="24"/>
                <w:szCs w:val="24"/>
              </w:rPr>
            </w:pPr>
            <w:r w:rsidRPr="00856272">
              <w:rPr>
                <w:sz w:val="24"/>
                <w:szCs w:val="24"/>
              </w:rPr>
              <w:t>4</w:t>
            </w:r>
          </w:p>
        </w:tc>
        <w:tc>
          <w:tcPr>
            <w:tcW w:w="696" w:type="dxa"/>
            <w:shd w:val="clear" w:color="auto" w:fill="auto"/>
            <w:vAlign w:val="bottom"/>
          </w:tcPr>
          <w:p w14:paraId="519B0F6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44AB1100"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71B80F61"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3D32E90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6522CE37"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034E0CEB"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w:t>
            </w:r>
          </w:p>
        </w:tc>
        <w:tc>
          <w:tcPr>
            <w:tcW w:w="1339" w:type="dxa"/>
            <w:shd w:val="clear" w:color="auto" w:fill="auto"/>
            <w:vAlign w:val="bottom"/>
          </w:tcPr>
          <w:p w14:paraId="64524D4A"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4B470C15" w14:textId="77777777">
        <w:trPr>
          <w:trHeight w:val="20"/>
        </w:trPr>
        <w:tc>
          <w:tcPr>
            <w:tcW w:w="829" w:type="dxa"/>
            <w:vMerge/>
            <w:shd w:val="clear" w:color="auto" w:fill="auto"/>
            <w:vAlign w:val="bottom"/>
          </w:tcPr>
          <w:p w14:paraId="7D4B0BD9"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43128F93"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A normal newborn. Primitive reflexes and postural reactions</w:t>
            </w:r>
          </w:p>
        </w:tc>
        <w:tc>
          <w:tcPr>
            <w:tcW w:w="703" w:type="dxa"/>
            <w:gridSpan w:val="2"/>
            <w:shd w:val="clear" w:color="auto" w:fill="auto"/>
            <w:vAlign w:val="center"/>
          </w:tcPr>
          <w:p w14:paraId="3A1ACB1A" w14:textId="77777777" w:rsidR="00BD059F" w:rsidRPr="00856272" w:rsidRDefault="00D166EA">
            <w:pPr>
              <w:spacing w:after="0" w:line="240" w:lineRule="auto"/>
              <w:jc w:val="center"/>
              <w:rPr>
                <w:sz w:val="24"/>
                <w:szCs w:val="24"/>
              </w:rPr>
            </w:pPr>
            <w:r w:rsidRPr="00856272">
              <w:rPr>
                <w:sz w:val="24"/>
                <w:szCs w:val="24"/>
              </w:rPr>
              <w:t>4</w:t>
            </w:r>
          </w:p>
        </w:tc>
        <w:tc>
          <w:tcPr>
            <w:tcW w:w="696" w:type="dxa"/>
            <w:shd w:val="clear" w:color="auto" w:fill="auto"/>
            <w:vAlign w:val="bottom"/>
          </w:tcPr>
          <w:p w14:paraId="30EE6FF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464A80E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333F9813"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7" w:type="dxa"/>
            <w:shd w:val="clear" w:color="auto" w:fill="auto"/>
            <w:vAlign w:val="bottom"/>
          </w:tcPr>
          <w:p w14:paraId="29B9E44D"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5B7817D1"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29368F75"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7</w:t>
            </w:r>
          </w:p>
        </w:tc>
        <w:tc>
          <w:tcPr>
            <w:tcW w:w="1339" w:type="dxa"/>
            <w:shd w:val="clear" w:color="auto" w:fill="auto"/>
            <w:vAlign w:val="bottom"/>
          </w:tcPr>
          <w:p w14:paraId="2D2A4FE0"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27F10A44" w14:textId="77777777">
        <w:trPr>
          <w:trHeight w:val="20"/>
        </w:trPr>
        <w:tc>
          <w:tcPr>
            <w:tcW w:w="829" w:type="dxa"/>
            <w:vMerge/>
            <w:shd w:val="clear" w:color="auto" w:fill="auto"/>
            <w:vAlign w:val="bottom"/>
          </w:tcPr>
          <w:p w14:paraId="7FA754F2"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5172C784"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Premature and full-term babies</w:t>
            </w:r>
          </w:p>
        </w:tc>
        <w:tc>
          <w:tcPr>
            <w:tcW w:w="703" w:type="dxa"/>
            <w:gridSpan w:val="2"/>
            <w:shd w:val="clear" w:color="auto" w:fill="auto"/>
            <w:vAlign w:val="center"/>
          </w:tcPr>
          <w:p w14:paraId="3B5CF9AE" w14:textId="77777777" w:rsidR="00BD059F" w:rsidRPr="00856272" w:rsidRDefault="00D166EA">
            <w:pPr>
              <w:spacing w:after="0" w:line="240" w:lineRule="auto"/>
              <w:jc w:val="center"/>
              <w:rPr>
                <w:sz w:val="24"/>
                <w:szCs w:val="24"/>
              </w:rPr>
            </w:pPr>
            <w:r w:rsidRPr="00856272">
              <w:rPr>
                <w:sz w:val="24"/>
                <w:szCs w:val="24"/>
              </w:rPr>
              <w:t>4</w:t>
            </w:r>
          </w:p>
        </w:tc>
        <w:tc>
          <w:tcPr>
            <w:tcW w:w="696" w:type="dxa"/>
            <w:shd w:val="clear" w:color="auto" w:fill="auto"/>
            <w:vAlign w:val="bottom"/>
          </w:tcPr>
          <w:p w14:paraId="78E3632C"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835" w:type="dxa"/>
            <w:shd w:val="clear" w:color="auto" w:fill="auto"/>
            <w:vAlign w:val="bottom"/>
          </w:tcPr>
          <w:p w14:paraId="46607C7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972" w:type="dxa"/>
            <w:shd w:val="clear" w:color="auto" w:fill="auto"/>
            <w:vAlign w:val="bottom"/>
          </w:tcPr>
          <w:p w14:paraId="7E935683"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756AE0C3"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203D9EBD"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76FF82E9"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11</w:t>
            </w:r>
          </w:p>
        </w:tc>
        <w:tc>
          <w:tcPr>
            <w:tcW w:w="1339" w:type="dxa"/>
            <w:shd w:val="clear" w:color="auto" w:fill="auto"/>
            <w:vAlign w:val="bottom"/>
          </w:tcPr>
          <w:p w14:paraId="434E2512"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6AE47646" w14:textId="77777777">
        <w:trPr>
          <w:trHeight w:val="20"/>
        </w:trPr>
        <w:tc>
          <w:tcPr>
            <w:tcW w:w="829" w:type="dxa"/>
            <w:vMerge/>
            <w:shd w:val="clear" w:color="auto" w:fill="auto"/>
            <w:vAlign w:val="bottom"/>
          </w:tcPr>
          <w:p w14:paraId="6523ADAA"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24CA403B"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Neonatal problems in premature babies</w:t>
            </w:r>
          </w:p>
        </w:tc>
        <w:tc>
          <w:tcPr>
            <w:tcW w:w="703" w:type="dxa"/>
            <w:gridSpan w:val="2"/>
            <w:shd w:val="clear" w:color="auto" w:fill="auto"/>
            <w:vAlign w:val="center"/>
          </w:tcPr>
          <w:p w14:paraId="7E0ED95E" w14:textId="77777777" w:rsidR="00BD059F" w:rsidRPr="00856272" w:rsidRDefault="00D166EA">
            <w:pPr>
              <w:spacing w:after="0" w:line="240" w:lineRule="auto"/>
              <w:jc w:val="center"/>
              <w:rPr>
                <w:sz w:val="24"/>
                <w:szCs w:val="24"/>
              </w:rPr>
            </w:pPr>
            <w:r w:rsidRPr="00856272">
              <w:rPr>
                <w:sz w:val="24"/>
                <w:szCs w:val="24"/>
              </w:rPr>
              <w:t>4</w:t>
            </w:r>
          </w:p>
        </w:tc>
        <w:tc>
          <w:tcPr>
            <w:tcW w:w="696" w:type="dxa"/>
            <w:shd w:val="clear" w:color="auto" w:fill="auto"/>
            <w:vAlign w:val="bottom"/>
          </w:tcPr>
          <w:p w14:paraId="1AB5E55C"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835" w:type="dxa"/>
            <w:shd w:val="clear" w:color="auto" w:fill="auto"/>
            <w:vAlign w:val="bottom"/>
          </w:tcPr>
          <w:p w14:paraId="4F2CB7CA"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972" w:type="dxa"/>
            <w:shd w:val="clear" w:color="auto" w:fill="auto"/>
            <w:vAlign w:val="bottom"/>
          </w:tcPr>
          <w:p w14:paraId="0193912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15347E08"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19D3ABDC"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6874E9AE"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14</w:t>
            </w:r>
          </w:p>
        </w:tc>
        <w:tc>
          <w:tcPr>
            <w:tcW w:w="1339" w:type="dxa"/>
            <w:shd w:val="clear" w:color="auto" w:fill="auto"/>
            <w:vAlign w:val="bottom"/>
          </w:tcPr>
          <w:p w14:paraId="683596BB"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58AC27B0" w14:textId="77777777">
        <w:trPr>
          <w:trHeight w:val="20"/>
        </w:trPr>
        <w:tc>
          <w:tcPr>
            <w:tcW w:w="829" w:type="dxa"/>
            <w:vMerge w:val="restart"/>
            <w:shd w:val="clear" w:color="auto" w:fill="auto"/>
            <w:vAlign w:val="bottom"/>
          </w:tcPr>
          <w:p w14:paraId="599A3C50"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xml:space="preserve">Babies </w:t>
            </w:r>
          </w:p>
          <w:p w14:paraId="0D089DA9"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xml:space="preserve"> </w:t>
            </w:r>
          </w:p>
          <w:p w14:paraId="1E9512A5"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xml:space="preserve"> </w:t>
            </w:r>
          </w:p>
          <w:p w14:paraId="57F90AE6"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0823F3EC"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66515A75"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lastRenderedPageBreak/>
              <w:t> </w:t>
            </w:r>
          </w:p>
          <w:p w14:paraId="5A081D68"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045D15FF"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lastRenderedPageBreak/>
              <w:t>Breastfeeding and complementary feeding</w:t>
            </w:r>
          </w:p>
        </w:tc>
        <w:tc>
          <w:tcPr>
            <w:tcW w:w="703" w:type="dxa"/>
            <w:gridSpan w:val="2"/>
            <w:shd w:val="clear" w:color="auto" w:fill="auto"/>
            <w:vAlign w:val="center"/>
          </w:tcPr>
          <w:p w14:paraId="02218ABE" w14:textId="77777777" w:rsidR="00BD059F" w:rsidRPr="00856272" w:rsidRDefault="00D166EA">
            <w:pPr>
              <w:spacing w:after="0" w:line="240" w:lineRule="auto"/>
              <w:jc w:val="center"/>
              <w:rPr>
                <w:sz w:val="24"/>
                <w:szCs w:val="24"/>
              </w:rPr>
            </w:pPr>
            <w:r w:rsidRPr="00856272">
              <w:rPr>
                <w:sz w:val="24"/>
                <w:szCs w:val="24"/>
              </w:rPr>
              <w:t>4</w:t>
            </w:r>
          </w:p>
        </w:tc>
        <w:tc>
          <w:tcPr>
            <w:tcW w:w="696" w:type="dxa"/>
            <w:shd w:val="clear" w:color="auto" w:fill="auto"/>
            <w:vAlign w:val="bottom"/>
          </w:tcPr>
          <w:p w14:paraId="5BD449DA"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7A221E30"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09ED212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691DCFF9"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37C0787F"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6DDB6F55"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w:t>
            </w:r>
          </w:p>
        </w:tc>
        <w:tc>
          <w:tcPr>
            <w:tcW w:w="1339" w:type="dxa"/>
            <w:shd w:val="clear" w:color="auto" w:fill="auto"/>
            <w:vAlign w:val="bottom"/>
          </w:tcPr>
          <w:p w14:paraId="164B0FDC"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1F4B3C54" w14:textId="77777777">
        <w:trPr>
          <w:trHeight w:val="20"/>
        </w:trPr>
        <w:tc>
          <w:tcPr>
            <w:tcW w:w="829" w:type="dxa"/>
            <w:vMerge/>
            <w:shd w:val="clear" w:color="auto" w:fill="auto"/>
            <w:vAlign w:val="bottom"/>
          </w:tcPr>
          <w:p w14:paraId="5F7B70B0"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1D9F0368"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Immunization.</w:t>
            </w:r>
          </w:p>
        </w:tc>
        <w:tc>
          <w:tcPr>
            <w:tcW w:w="703" w:type="dxa"/>
            <w:gridSpan w:val="2"/>
            <w:shd w:val="clear" w:color="auto" w:fill="auto"/>
            <w:vAlign w:val="center"/>
          </w:tcPr>
          <w:p w14:paraId="78525CBB" w14:textId="77777777" w:rsidR="00BD059F" w:rsidRPr="00856272" w:rsidRDefault="00D166EA">
            <w:pPr>
              <w:spacing w:after="0" w:line="240" w:lineRule="auto"/>
              <w:jc w:val="center"/>
              <w:rPr>
                <w:sz w:val="24"/>
                <w:szCs w:val="24"/>
              </w:rPr>
            </w:pPr>
            <w:r w:rsidRPr="00856272">
              <w:rPr>
                <w:sz w:val="24"/>
                <w:szCs w:val="24"/>
              </w:rPr>
              <w:t> </w:t>
            </w:r>
          </w:p>
        </w:tc>
        <w:tc>
          <w:tcPr>
            <w:tcW w:w="696" w:type="dxa"/>
            <w:shd w:val="clear" w:color="auto" w:fill="auto"/>
            <w:vAlign w:val="bottom"/>
          </w:tcPr>
          <w:p w14:paraId="0ABC7BBB"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7BE369E8"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5E62D33A"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104E5248"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27B75173"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4</w:t>
            </w:r>
          </w:p>
        </w:tc>
        <w:tc>
          <w:tcPr>
            <w:tcW w:w="696" w:type="dxa"/>
            <w:shd w:val="clear" w:color="auto" w:fill="auto"/>
            <w:vAlign w:val="bottom"/>
          </w:tcPr>
          <w:p w14:paraId="3EBC7295"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w:t>
            </w:r>
          </w:p>
        </w:tc>
        <w:tc>
          <w:tcPr>
            <w:tcW w:w="1339" w:type="dxa"/>
            <w:shd w:val="clear" w:color="auto" w:fill="auto"/>
            <w:vAlign w:val="bottom"/>
          </w:tcPr>
          <w:p w14:paraId="5E8494BF"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3B038B00" w14:textId="77777777">
        <w:trPr>
          <w:trHeight w:val="20"/>
        </w:trPr>
        <w:tc>
          <w:tcPr>
            <w:tcW w:w="829" w:type="dxa"/>
            <w:vMerge/>
            <w:shd w:val="clear" w:color="auto" w:fill="auto"/>
            <w:vAlign w:val="bottom"/>
          </w:tcPr>
          <w:p w14:paraId="24562D4C"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19147ABA"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The main stages of development</w:t>
            </w:r>
          </w:p>
        </w:tc>
        <w:tc>
          <w:tcPr>
            <w:tcW w:w="703" w:type="dxa"/>
            <w:gridSpan w:val="2"/>
            <w:shd w:val="clear" w:color="auto" w:fill="auto"/>
            <w:vAlign w:val="center"/>
          </w:tcPr>
          <w:p w14:paraId="41B4FB4D" w14:textId="77777777" w:rsidR="00BD059F" w:rsidRPr="00856272" w:rsidRDefault="00D166EA">
            <w:pPr>
              <w:spacing w:after="0" w:line="240" w:lineRule="auto"/>
              <w:jc w:val="center"/>
              <w:rPr>
                <w:sz w:val="24"/>
                <w:szCs w:val="24"/>
              </w:rPr>
            </w:pPr>
            <w:r w:rsidRPr="00856272">
              <w:rPr>
                <w:sz w:val="24"/>
                <w:szCs w:val="24"/>
              </w:rPr>
              <w:t>4</w:t>
            </w:r>
          </w:p>
        </w:tc>
        <w:tc>
          <w:tcPr>
            <w:tcW w:w="696" w:type="dxa"/>
            <w:shd w:val="clear" w:color="auto" w:fill="auto"/>
            <w:vAlign w:val="bottom"/>
          </w:tcPr>
          <w:p w14:paraId="5719889F"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099B18D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1E14210F"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0544FE17"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42D4705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6AE6144A"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w:t>
            </w:r>
          </w:p>
        </w:tc>
        <w:tc>
          <w:tcPr>
            <w:tcW w:w="1339" w:type="dxa"/>
            <w:shd w:val="clear" w:color="auto" w:fill="auto"/>
            <w:vAlign w:val="bottom"/>
          </w:tcPr>
          <w:p w14:paraId="17A5498E"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02603D9F" w14:textId="77777777">
        <w:trPr>
          <w:trHeight w:val="20"/>
        </w:trPr>
        <w:tc>
          <w:tcPr>
            <w:tcW w:w="829" w:type="dxa"/>
            <w:vMerge/>
            <w:shd w:val="clear" w:color="auto" w:fill="auto"/>
            <w:vAlign w:val="bottom"/>
          </w:tcPr>
          <w:p w14:paraId="11F8649B"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01384D7A"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Assessment of the child's health development. Delayed development</w:t>
            </w:r>
          </w:p>
        </w:tc>
        <w:tc>
          <w:tcPr>
            <w:tcW w:w="703" w:type="dxa"/>
            <w:gridSpan w:val="2"/>
            <w:shd w:val="clear" w:color="auto" w:fill="auto"/>
            <w:vAlign w:val="center"/>
          </w:tcPr>
          <w:p w14:paraId="6800F984" w14:textId="77777777" w:rsidR="00BD059F" w:rsidRPr="00856272" w:rsidRDefault="00D166EA">
            <w:pPr>
              <w:spacing w:after="0" w:line="240" w:lineRule="auto"/>
              <w:jc w:val="center"/>
              <w:rPr>
                <w:sz w:val="24"/>
                <w:szCs w:val="24"/>
              </w:rPr>
            </w:pPr>
            <w:r w:rsidRPr="00856272">
              <w:rPr>
                <w:sz w:val="24"/>
                <w:szCs w:val="24"/>
              </w:rPr>
              <w:t>4</w:t>
            </w:r>
          </w:p>
        </w:tc>
        <w:tc>
          <w:tcPr>
            <w:tcW w:w="696" w:type="dxa"/>
            <w:shd w:val="clear" w:color="auto" w:fill="auto"/>
            <w:vAlign w:val="bottom"/>
          </w:tcPr>
          <w:p w14:paraId="08711FA3"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835" w:type="dxa"/>
            <w:shd w:val="clear" w:color="auto" w:fill="auto"/>
            <w:vAlign w:val="bottom"/>
          </w:tcPr>
          <w:p w14:paraId="76D7779E"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4314EC92"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14C486C4"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5272CBFE" w14:textId="77777777" w:rsidR="00BD059F" w:rsidRPr="00856272" w:rsidRDefault="00D166EA">
            <w:pPr>
              <w:spacing w:after="0" w:line="240" w:lineRule="auto"/>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1908B15B"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8</w:t>
            </w:r>
          </w:p>
        </w:tc>
        <w:tc>
          <w:tcPr>
            <w:tcW w:w="1339" w:type="dxa"/>
            <w:shd w:val="clear" w:color="auto" w:fill="auto"/>
            <w:vAlign w:val="bottom"/>
          </w:tcPr>
          <w:p w14:paraId="7D88C0FA"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574203EA" w14:textId="77777777">
        <w:trPr>
          <w:trHeight w:val="20"/>
        </w:trPr>
        <w:tc>
          <w:tcPr>
            <w:tcW w:w="829" w:type="dxa"/>
            <w:vMerge/>
            <w:shd w:val="clear" w:color="auto" w:fill="auto"/>
            <w:vAlign w:val="bottom"/>
          </w:tcPr>
          <w:p w14:paraId="4128A78C"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4FB074D6"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Specific malnutrition (iron deficiency anemia, enteropathic rickety acrodermatitis, malnutrition)</w:t>
            </w:r>
          </w:p>
        </w:tc>
        <w:tc>
          <w:tcPr>
            <w:tcW w:w="703" w:type="dxa"/>
            <w:gridSpan w:val="2"/>
            <w:shd w:val="clear" w:color="auto" w:fill="auto"/>
            <w:vAlign w:val="bottom"/>
          </w:tcPr>
          <w:p w14:paraId="3F7F1174"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08CD7592"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4D242121"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972" w:type="dxa"/>
            <w:shd w:val="clear" w:color="auto" w:fill="auto"/>
            <w:vAlign w:val="bottom"/>
          </w:tcPr>
          <w:p w14:paraId="7E17C693"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712A0291"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73B1569B"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755461BB"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w:t>
            </w:r>
          </w:p>
        </w:tc>
        <w:tc>
          <w:tcPr>
            <w:tcW w:w="1339" w:type="dxa"/>
            <w:shd w:val="clear" w:color="auto" w:fill="auto"/>
            <w:vAlign w:val="bottom"/>
          </w:tcPr>
          <w:p w14:paraId="413632A7"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78A67062" w14:textId="77777777">
        <w:trPr>
          <w:trHeight w:val="20"/>
        </w:trPr>
        <w:tc>
          <w:tcPr>
            <w:tcW w:w="829" w:type="dxa"/>
            <w:vMerge w:val="restart"/>
            <w:shd w:val="clear" w:color="auto" w:fill="auto"/>
            <w:vAlign w:val="bottom"/>
          </w:tcPr>
          <w:p w14:paraId="1A9CFA48"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Children and teenagers </w:t>
            </w:r>
          </w:p>
          <w:p w14:paraId="133A6092"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41976E4C"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696F285B"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686C2796"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1837A15A"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Fever in a child. Infectious conditions</w:t>
            </w:r>
          </w:p>
        </w:tc>
        <w:tc>
          <w:tcPr>
            <w:tcW w:w="703" w:type="dxa"/>
            <w:gridSpan w:val="2"/>
            <w:shd w:val="clear" w:color="auto" w:fill="auto"/>
            <w:vAlign w:val="bottom"/>
          </w:tcPr>
          <w:p w14:paraId="2935B6D7"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0CB411FA"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835" w:type="dxa"/>
            <w:shd w:val="clear" w:color="auto" w:fill="auto"/>
            <w:vAlign w:val="bottom"/>
          </w:tcPr>
          <w:p w14:paraId="73225C50"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972" w:type="dxa"/>
            <w:shd w:val="clear" w:color="auto" w:fill="auto"/>
            <w:vAlign w:val="bottom"/>
          </w:tcPr>
          <w:p w14:paraId="083C679F"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105FEA4C"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4AAC2D8A"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4A5BEF5C"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9</w:t>
            </w:r>
          </w:p>
        </w:tc>
        <w:tc>
          <w:tcPr>
            <w:tcW w:w="1339" w:type="dxa"/>
            <w:shd w:val="clear" w:color="auto" w:fill="auto"/>
            <w:vAlign w:val="bottom"/>
          </w:tcPr>
          <w:p w14:paraId="43FA694C"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2840D35B" w14:textId="77777777">
        <w:trPr>
          <w:trHeight w:val="20"/>
        </w:trPr>
        <w:tc>
          <w:tcPr>
            <w:tcW w:w="829" w:type="dxa"/>
            <w:vMerge/>
            <w:shd w:val="clear" w:color="auto" w:fill="auto"/>
            <w:vAlign w:val="bottom"/>
          </w:tcPr>
          <w:p w14:paraId="24324F66"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391CAFD5"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Dehydration. Pediatrician appointments</w:t>
            </w:r>
          </w:p>
        </w:tc>
        <w:tc>
          <w:tcPr>
            <w:tcW w:w="703" w:type="dxa"/>
            <w:gridSpan w:val="2"/>
            <w:shd w:val="clear" w:color="auto" w:fill="auto"/>
            <w:vAlign w:val="bottom"/>
          </w:tcPr>
          <w:p w14:paraId="1C924590"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32836E38"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77282A10"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5AE2B234"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45DB619D"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0C3C8D05"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09FAA926"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w:t>
            </w:r>
          </w:p>
        </w:tc>
        <w:tc>
          <w:tcPr>
            <w:tcW w:w="1339" w:type="dxa"/>
            <w:shd w:val="clear" w:color="auto" w:fill="auto"/>
            <w:vAlign w:val="bottom"/>
          </w:tcPr>
          <w:p w14:paraId="7037D059"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41C01837" w14:textId="77777777">
        <w:trPr>
          <w:trHeight w:val="20"/>
        </w:trPr>
        <w:tc>
          <w:tcPr>
            <w:tcW w:w="829" w:type="dxa"/>
            <w:vMerge/>
            <w:shd w:val="clear" w:color="auto" w:fill="auto"/>
            <w:vAlign w:val="bottom"/>
          </w:tcPr>
          <w:p w14:paraId="59F9089F"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41CCAF4D"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Development in adolescence (growth, puberty)</w:t>
            </w:r>
          </w:p>
        </w:tc>
        <w:tc>
          <w:tcPr>
            <w:tcW w:w="703" w:type="dxa"/>
            <w:gridSpan w:val="2"/>
            <w:shd w:val="clear" w:color="auto" w:fill="auto"/>
            <w:vAlign w:val="bottom"/>
          </w:tcPr>
          <w:p w14:paraId="646DFA42"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6A269548"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835" w:type="dxa"/>
            <w:shd w:val="clear" w:color="auto" w:fill="auto"/>
            <w:vAlign w:val="bottom"/>
          </w:tcPr>
          <w:p w14:paraId="6539ED28"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972" w:type="dxa"/>
            <w:shd w:val="clear" w:color="auto" w:fill="auto"/>
            <w:vAlign w:val="bottom"/>
          </w:tcPr>
          <w:p w14:paraId="7A4BF6FD"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4F4F317C"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2C2A3957"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6" w:type="dxa"/>
            <w:shd w:val="clear" w:color="auto" w:fill="auto"/>
            <w:vAlign w:val="bottom"/>
          </w:tcPr>
          <w:p w14:paraId="6AE68988"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8</w:t>
            </w:r>
          </w:p>
        </w:tc>
        <w:tc>
          <w:tcPr>
            <w:tcW w:w="1339" w:type="dxa"/>
            <w:shd w:val="clear" w:color="auto" w:fill="auto"/>
            <w:vAlign w:val="bottom"/>
          </w:tcPr>
          <w:p w14:paraId="293718D3"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46862B14" w14:textId="77777777">
        <w:trPr>
          <w:trHeight w:val="20"/>
        </w:trPr>
        <w:tc>
          <w:tcPr>
            <w:tcW w:w="829" w:type="dxa"/>
            <w:vMerge/>
            <w:shd w:val="clear" w:color="auto" w:fill="auto"/>
            <w:vAlign w:val="bottom"/>
          </w:tcPr>
          <w:p w14:paraId="016DCD5A"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6C6BA13A"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Behavioral problems in children and adolescents of school age</w:t>
            </w:r>
          </w:p>
        </w:tc>
        <w:tc>
          <w:tcPr>
            <w:tcW w:w="703" w:type="dxa"/>
            <w:gridSpan w:val="2"/>
            <w:shd w:val="clear" w:color="auto" w:fill="auto"/>
            <w:vAlign w:val="bottom"/>
          </w:tcPr>
          <w:p w14:paraId="78151C5D"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6" w:type="dxa"/>
            <w:shd w:val="clear" w:color="auto" w:fill="auto"/>
            <w:vAlign w:val="bottom"/>
          </w:tcPr>
          <w:p w14:paraId="5CEE0F8C"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33D76020"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688F8589"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6502D7C5"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391C9C33"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19A11F21"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3</w:t>
            </w:r>
          </w:p>
        </w:tc>
        <w:tc>
          <w:tcPr>
            <w:tcW w:w="1339" w:type="dxa"/>
            <w:shd w:val="clear" w:color="auto" w:fill="auto"/>
            <w:vAlign w:val="bottom"/>
          </w:tcPr>
          <w:p w14:paraId="5533FD38"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3070EBD3" w14:textId="77777777">
        <w:trPr>
          <w:trHeight w:val="20"/>
        </w:trPr>
        <w:tc>
          <w:tcPr>
            <w:tcW w:w="829" w:type="dxa"/>
            <w:vMerge/>
            <w:shd w:val="clear" w:color="auto" w:fill="auto"/>
            <w:vAlign w:val="bottom"/>
          </w:tcPr>
          <w:p w14:paraId="242F8106"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4D758617"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Emergency conditions in childhood</w:t>
            </w:r>
          </w:p>
        </w:tc>
        <w:tc>
          <w:tcPr>
            <w:tcW w:w="703" w:type="dxa"/>
            <w:gridSpan w:val="2"/>
            <w:shd w:val="clear" w:color="auto" w:fill="auto"/>
            <w:vAlign w:val="bottom"/>
          </w:tcPr>
          <w:p w14:paraId="30A60210"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6" w:type="dxa"/>
            <w:shd w:val="clear" w:color="auto" w:fill="auto"/>
            <w:vAlign w:val="bottom"/>
          </w:tcPr>
          <w:p w14:paraId="6BA9F441"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720C56A6"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5E651404"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66BDC514"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193E7220"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4</w:t>
            </w:r>
          </w:p>
        </w:tc>
        <w:tc>
          <w:tcPr>
            <w:tcW w:w="696" w:type="dxa"/>
            <w:shd w:val="clear" w:color="auto" w:fill="auto"/>
            <w:vAlign w:val="bottom"/>
          </w:tcPr>
          <w:p w14:paraId="0BACF1A5"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9</w:t>
            </w:r>
          </w:p>
        </w:tc>
        <w:tc>
          <w:tcPr>
            <w:tcW w:w="1339" w:type="dxa"/>
            <w:shd w:val="clear" w:color="auto" w:fill="auto"/>
            <w:vAlign w:val="bottom"/>
          </w:tcPr>
          <w:p w14:paraId="04BF0D61"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6ED4A57B" w14:textId="77777777">
        <w:trPr>
          <w:trHeight w:val="20"/>
        </w:trPr>
        <w:tc>
          <w:tcPr>
            <w:tcW w:w="829" w:type="dxa"/>
            <w:shd w:val="clear" w:color="auto" w:fill="auto"/>
            <w:vAlign w:val="bottom"/>
          </w:tcPr>
          <w:p w14:paraId="7713D038" w14:textId="77777777" w:rsidR="00BD059F" w:rsidRPr="00856272" w:rsidRDefault="00BD059F">
            <w:pPr>
              <w:spacing w:after="0" w:line="240" w:lineRule="auto"/>
              <w:rPr>
                <w:rFonts w:ascii="Times New Roman" w:eastAsia="Times New Roman" w:hAnsi="Times New Roman" w:cs="Times New Roman"/>
                <w:b/>
                <w:sz w:val="24"/>
                <w:szCs w:val="24"/>
              </w:rPr>
            </w:pPr>
          </w:p>
        </w:tc>
        <w:tc>
          <w:tcPr>
            <w:tcW w:w="9118" w:type="dxa"/>
            <w:gridSpan w:val="10"/>
            <w:shd w:val="clear" w:color="auto" w:fill="auto"/>
          </w:tcPr>
          <w:p w14:paraId="4E27FAFD"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Pathology of the musculoskeletal system and skin</w:t>
            </w:r>
          </w:p>
        </w:tc>
      </w:tr>
      <w:tr w:rsidR="00856272" w:rsidRPr="00856272" w14:paraId="584B7D8F" w14:textId="77777777">
        <w:trPr>
          <w:trHeight w:val="20"/>
        </w:trPr>
        <w:tc>
          <w:tcPr>
            <w:tcW w:w="829" w:type="dxa"/>
            <w:vMerge w:val="restart"/>
            <w:shd w:val="clear" w:color="auto" w:fill="auto"/>
            <w:vAlign w:val="bottom"/>
          </w:tcPr>
          <w:p w14:paraId="6EDD5D43"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3D4FBDAA"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372BF302"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2C165BCF"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70CCE3FF"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7F5398A1"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45136760"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1471B6B4"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p w14:paraId="697ACF49"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276F10B1"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Monoarthritis</w:t>
            </w:r>
          </w:p>
        </w:tc>
        <w:tc>
          <w:tcPr>
            <w:tcW w:w="703" w:type="dxa"/>
            <w:gridSpan w:val="2"/>
            <w:shd w:val="clear" w:color="auto" w:fill="auto"/>
            <w:vAlign w:val="bottom"/>
          </w:tcPr>
          <w:p w14:paraId="6AE022BA"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6" w:type="dxa"/>
            <w:shd w:val="clear" w:color="auto" w:fill="auto"/>
            <w:vAlign w:val="bottom"/>
          </w:tcPr>
          <w:p w14:paraId="33A11DE6"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4704E2C9"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217D17E2"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5709EAEE"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32867E49"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6CA7777B"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11</w:t>
            </w:r>
          </w:p>
        </w:tc>
        <w:tc>
          <w:tcPr>
            <w:tcW w:w="1339" w:type="dxa"/>
            <w:shd w:val="clear" w:color="auto" w:fill="auto"/>
            <w:vAlign w:val="bottom"/>
          </w:tcPr>
          <w:p w14:paraId="6F9F9607"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100</w:t>
            </w:r>
          </w:p>
        </w:tc>
      </w:tr>
      <w:tr w:rsidR="00856272" w:rsidRPr="00856272" w14:paraId="06B38F20" w14:textId="77777777">
        <w:trPr>
          <w:trHeight w:val="20"/>
        </w:trPr>
        <w:tc>
          <w:tcPr>
            <w:tcW w:w="829" w:type="dxa"/>
            <w:vMerge/>
            <w:shd w:val="clear" w:color="auto" w:fill="auto"/>
            <w:vAlign w:val="bottom"/>
          </w:tcPr>
          <w:p w14:paraId="631CA9E5"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5DAE92F3"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Arthrosis, spondylosis</w:t>
            </w:r>
          </w:p>
        </w:tc>
        <w:tc>
          <w:tcPr>
            <w:tcW w:w="703" w:type="dxa"/>
            <w:gridSpan w:val="2"/>
            <w:shd w:val="clear" w:color="auto" w:fill="auto"/>
            <w:vAlign w:val="bottom"/>
          </w:tcPr>
          <w:p w14:paraId="0D486F8A"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6" w:type="dxa"/>
            <w:shd w:val="clear" w:color="auto" w:fill="auto"/>
            <w:vAlign w:val="bottom"/>
          </w:tcPr>
          <w:p w14:paraId="2EEBACE4"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835" w:type="dxa"/>
            <w:shd w:val="clear" w:color="auto" w:fill="auto"/>
            <w:vAlign w:val="bottom"/>
          </w:tcPr>
          <w:p w14:paraId="225483AB"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1F4BEC9F"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3EC15DC3"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1B36DF0E"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2317CE11"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12</w:t>
            </w:r>
          </w:p>
        </w:tc>
        <w:tc>
          <w:tcPr>
            <w:tcW w:w="1339" w:type="dxa"/>
            <w:shd w:val="clear" w:color="auto" w:fill="auto"/>
            <w:vAlign w:val="bottom"/>
          </w:tcPr>
          <w:p w14:paraId="63491B92"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7B132013" w14:textId="77777777">
        <w:trPr>
          <w:trHeight w:val="20"/>
        </w:trPr>
        <w:tc>
          <w:tcPr>
            <w:tcW w:w="829" w:type="dxa"/>
            <w:vMerge/>
            <w:shd w:val="clear" w:color="auto" w:fill="auto"/>
            <w:vAlign w:val="bottom"/>
          </w:tcPr>
          <w:p w14:paraId="3186855C"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10B6DFE2"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Polyarthritis</w:t>
            </w:r>
          </w:p>
        </w:tc>
        <w:tc>
          <w:tcPr>
            <w:tcW w:w="703" w:type="dxa"/>
            <w:gridSpan w:val="2"/>
            <w:shd w:val="clear" w:color="auto" w:fill="auto"/>
            <w:vAlign w:val="bottom"/>
          </w:tcPr>
          <w:p w14:paraId="52B7A330"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6" w:type="dxa"/>
            <w:shd w:val="clear" w:color="auto" w:fill="auto"/>
            <w:vAlign w:val="bottom"/>
          </w:tcPr>
          <w:p w14:paraId="69FC4A37"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0EB821C2"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972" w:type="dxa"/>
            <w:shd w:val="clear" w:color="auto" w:fill="auto"/>
            <w:vAlign w:val="bottom"/>
          </w:tcPr>
          <w:p w14:paraId="48F3DA08"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4E00347B"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78EA28C6"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6" w:type="dxa"/>
            <w:shd w:val="clear" w:color="auto" w:fill="auto"/>
            <w:vAlign w:val="bottom"/>
          </w:tcPr>
          <w:p w14:paraId="4A2B28D1"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13</w:t>
            </w:r>
          </w:p>
        </w:tc>
        <w:tc>
          <w:tcPr>
            <w:tcW w:w="1339" w:type="dxa"/>
            <w:shd w:val="clear" w:color="auto" w:fill="auto"/>
            <w:vAlign w:val="bottom"/>
          </w:tcPr>
          <w:p w14:paraId="74C9C18C"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752A4B65" w14:textId="77777777">
        <w:trPr>
          <w:trHeight w:val="20"/>
        </w:trPr>
        <w:tc>
          <w:tcPr>
            <w:tcW w:w="829" w:type="dxa"/>
            <w:vMerge/>
            <w:shd w:val="clear" w:color="auto" w:fill="auto"/>
            <w:vAlign w:val="bottom"/>
          </w:tcPr>
          <w:p w14:paraId="27C281CC"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6BFA438D"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Back Pain syndrome</w:t>
            </w:r>
          </w:p>
        </w:tc>
        <w:tc>
          <w:tcPr>
            <w:tcW w:w="703" w:type="dxa"/>
            <w:gridSpan w:val="2"/>
            <w:shd w:val="clear" w:color="auto" w:fill="auto"/>
            <w:vAlign w:val="bottom"/>
          </w:tcPr>
          <w:p w14:paraId="7AFE6D42"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6" w:type="dxa"/>
            <w:shd w:val="clear" w:color="auto" w:fill="auto"/>
            <w:vAlign w:val="bottom"/>
          </w:tcPr>
          <w:p w14:paraId="0DB272B1"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835" w:type="dxa"/>
            <w:shd w:val="clear" w:color="auto" w:fill="auto"/>
            <w:vAlign w:val="bottom"/>
          </w:tcPr>
          <w:p w14:paraId="11E6B191"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5A36C32B"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01EA2B02"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0F808BCD"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517FE10F"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13</w:t>
            </w:r>
          </w:p>
        </w:tc>
        <w:tc>
          <w:tcPr>
            <w:tcW w:w="1339" w:type="dxa"/>
            <w:shd w:val="clear" w:color="auto" w:fill="auto"/>
            <w:vAlign w:val="bottom"/>
          </w:tcPr>
          <w:p w14:paraId="31E9E606"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34ECDD1D" w14:textId="77777777">
        <w:trPr>
          <w:trHeight w:val="20"/>
        </w:trPr>
        <w:tc>
          <w:tcPr>
            <w:tcW w:w="829" w:type="dxa"/>
            <w:vMerge/>
            <w:shd w:val="clear" w:color="auto" w:fill="auto"/>
            <w:vAlign w:val="bottom"/>
          </w:tcPr>
          <w:p w14:paraId="729B4C03"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4AC005B3"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Osteomyelitis</w:t>
            </w:r>
          </w:p>
        </w:tc>
        <w:tc>
          <w:tcPr>
            <w:tcW w:w="703" w:type="dxa"/>
            <w:gridSpan w:val="2"/>
            <w:shd w:val="clear" w:color="auto" w:fill="auto"/>
            <w:vAlign w:val="bottom"/>
          </w:tcPr>
          <w:p w14:paraId="43A7928C"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0EADDBA1"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3ECF7000"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370898E7"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5FDE94C8"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78FEA5B4"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5C27DD8E"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8</w:t>
            </w:r>
          </w:p>
        </w:tc>
        <w:tc>
          <w:tcPr>
            <w:tcW w:w="1339" w:type="dxa"/>
            <w:shd w:val="clear" w:color="auto" w:fill="auto"/>
            <w:vAlign w:val="bottom"/>
          </w:tcPr>
          <w:p w14:paraId="006B7179"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25DF6B06" w14:textId="77777777">
        <w:trPr>
          <w:trHeight w:val="20"/>
        </w:trPr>
        <w:tc>
          <w:tcPr>
            <w:tcW w:w="829" w:type="dxa"/>
            <w:vMerge/>
            <w:shd w:val="clear" w:color="auto" w:fill="auto"/>
            <w:vAlign w:val="bottom"/>
          </w:tcPr>
          <w:p w14:paraId="7DEB772D"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4D47F64A"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Muscle syndrome</w:t>
            </w:r>
          </w:p>
        </w:tc>
        <w:tc>
          <w:tcPr>
            <w:tcW w:w="703" w:type="dxa"/>
            <w:gridSpan w:val="2"/>
            <w:shd w:val="clear" w:color="auto" w:fill="auto"/>
            <w:vAlign w:val="bottom"/>
          </w:tcPr>
          <w:p w14:paraId="5CC05D8E"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6" w:type="dxa"/>
            <w:shd w:val="clear" w:color="auto" w:fill="auto"/>
            <w:vAlign w:val="bottom"/>
          </w:tcPr>
          <w:p w14:paraId="5AD20745"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466DD77B"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7EF0555C"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650795CB"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6F0A71D2"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6" w:type="dxa"/>
            <w:shd w:val="clear" w:color="auto" w:fill="auto"/>
            <w:vAlign w:val="bottom"/>
          </w:tcPr>
          <w:p w14:paraId="7EBD86C3"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w:t>
            </w:r>
          </w:p>
        </w:tc>
        <w:tc>
          <w:tcPr>
            <w:tcW w:w="1339" w:type="dxa"/>
            <w:shd w:val="clear" w:color="auto" w:fill="auto"/>
            <w:vAlign w:val="bottom"/>
          </w:tcPr>
          <w:p w14:paraId="47E7E23F"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7F16194F" w14:textId="77777777">
        <w:trPr>
          <w:trHeight w:val="20"/>
        </w:trPr>
        <w:tc>
          <w:tcPr>
            <w:tcW w:w="829" w:type="dxa"/>
            <w:vMerge/>
            <w:shd w:val="clear" w:color="auto" w:fill="auto"/>
            <w:vAlign w:val="bottom"/>
          </w:tcPr>
          <w:p w14:paraId="07197A62"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7778B3BA"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Febrile syndrome</w:t>
            </w:r>
          </w:p>
        </w:tc>
        <w:tc>
          <w:tcPr>
            <w:tcW w:w="703" w:type="dxa"/>
            <w:gridSpan w:val="2"/>
            <w:shd w:val="clear" w:color="auto" w:fill="auto"/>
            <w:vAlign w:val="bottom"/>
          </w:tcPr>
          <w:p w14:paraId="6C93D443"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4</w:t>
            </w:r>
          </w:p>
        </w:tc>
        <w:tc>
          <w:tcPr>
            <w:tcW w:w="696" w:type="dxa"/>
            <w:shd w:val="clear" w:color="auto" w:fill="auto"/>
            <w:vAlign w:val="bottom"/>
          </w:tcPr>
          <w:p w14:paraId="7E430B8B"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6D1EC16A"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972" w:type="dxa"/>
            <w:shd w:val="clear" w:color="auto" w:fill="auto"/>
            <w:vAlign w:val="bottom"/>
          </w:tcPr>
          <w:p w14:paraId="4FEEEB54"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1BC6DE0B"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7" w:type="dxa"/>
            <w:shd w:val="clear" w:color="auto" w:fill="auto"/>
            <w:vAlign w:val="bottom"/>
          </w:tcPr>
          <w:p w14:paraId="37410E62"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4</w:t>
            </w:r>
          </w:p>
        </w:tc>
        <w:tc>
          <w:tcPr>
            <w:tcW w:w="696" w:type="dxa"/>
            <w:shd w:val="clear" w:color="auto" w:fill="auto"/>
            <w:vAlign w:val="bottom"/>
          </w:tcPr>
          <w:p w14:paraId="55D19CE4"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14</w:t>
            </w:r>
          </w:p>
        </w:tc>
        <w:tc>
          <w:tcPr>
            <w:tcW w:w="1339" w:type="dxa"/>
            <w:shd w:val="clear" w:color="auto" w:fill="auto"/>
            <w:vAlign w:val="bottom"/>
          </w:tcPr>
          <w:p w14:paraId="657CC81E"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17DC99FC" w14:textId="77777777">
        <w:trPr>
          <w:trHeight w:val="20"/>
        </w:trPr>
        <w:tc>
          <w:tcPr>
            <w:tcW w:w="829" w:type="dxa"/>
            <w:vMerge/>
            <w:shd w:val="clear" w:color="auto" w:fill="auto"/>
            <w:vAlign w:val="bottom"/>
          </w:tcPr>
          <w:p w14:paraId="0DD5F9EB"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64E1568E"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Systemic diseases, lymphadenopathies</w:t>
            </w:r>
          </w:p>
        </w:tc>
        <w:tc>
          <w:tcPr>
            <w:tcW w:w="703" w:type="dxa"/>
            <w:gridSpan w:val="2"/>
            <w:shd w:val="clear" w:color="auto" w:fill="auto"/>
            <w:vAlign w:val="bottom"/>
          </w:tcPr>
          <w:p w14:paraId="33C2698B"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4</w:t>
            </w:r>
          </w:p>
        </w:tc>
        <w:tc>
          <w:tcPr>
            <w:tcW w:w="696" w:type="dxa"/>
            <w:shd w:val="clear" w:color="auto" w:fill="auto"/>
            <w:vAlign w:val="bottom"/>
          </w:tcPr>
          <w:p w14:paraId="4457B8D0"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835" w:type="dxa"/>
            <w:shd w:val="clear" w:color="auto" w:fill="auto"/>
            <w:vAlign w:val="bottom"/>
          </w:tcPr>
          <w:p w14:paraId="7459C9B1"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972" w:type="dxa"/>
            <w:shd w:val="clear" w:color="auto" w:fill="auto"/>
            <w:vAlign w:val="bottom"/>
          </w:tcPr>
          <w:p w14:paraId="339B8C1B"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715AA493"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3D688128"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6D2FA8C8"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12</w:t>
            </w:r>
          </w:p>
        </w:tc>
        <w:tc>
          <w:tcPr>
            <w:tcW w:w="1339" w:type="dxa"/>
            <w:shd w:val="clear" w:color="auto" w:fill="auto"/>
            <w:vAlign w:val="bottom"/>
          </w:tcPr>
          <w:p w14:paraId="586AE4E9"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37B36B5C" w14:textId="77777777">
        <w:trPr>
          <w:trHeight w:val="20"/>
        </w:trPr>
        <w:tc>
          <w:tcPr>
            <w:tcW w:w="829" w:type="dxa"/>
            <w:vMerge/>
            <w:shd w:val="clear" w:color="auto" w:fill="auto"/>
            <w:vAlign w:val="bottom"/>
          </w:tcPr>
          <w:p w14:paraId="050C1C23"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3CA0180C"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Exanthema, enanthema</w:t>
            </w:r>
          </w:p>
        </w:tc>
        <w:tc>
          <w:tcPr>
            <w:tcW w:w="703" w:type="dxa"/>
            <w:gridSpan w:val="2"/>
            <w:shd w:val="clear" w:color="auto" w:fill="auto"/>
            <w:vAlign w:val="bottom"/>
          </w:tcPr>
          <w:p w14:paraId="64C75A13"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6" w:type="dxa"/>
            <w:shd w:val="clear" w:color="auto" w:fill="auto"/>
            <w:vAlign w:val="bottom"/>
          </w:tcPr>
          <w:p w14:paraId="4ED78350"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3CD569EE"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624DAF71"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5950760A"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7ECD3E5D"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22DE62BC"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8</w:t>
            </w:r>
          </w:p>
        </w:tc>
        <w:tc>
          <w:tcPr>
            <w:tcW w:w="1339" w:type="dxa"/>
            <w:shd w:val="clear" w:color="auto" w:fill="auto"/>
            <w:vAlign w:val="bottom"/>
          </w:tcPr>
          <w:p w14:paraId="487E7DF8"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5261F786" w14:textId="77777777">
        <w:trPr>
          <w:trHeight w:val="20"/>
        </w:trPr>
        <w:tc>
          <w:tcPr>
            <w:tcW w:w="829" w:type="dxa"/>
            <w:vMerge/>
            <w:shd w:val="clear" w:color="auto" w:fill="auto"/>
            <w:vAlign w:val="bottom"/>
          </w:tcPr>
          <w:p w14:paraId="792A8135" w14:textId="77777777" w:rsidR="00BD059F" w:rsidRPr="00856272" w:rsidRDefault="00BD059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83" w:type="dxa"/>
            <w:shd w:val="clear" w:color="auto" w:fill="auto"/>
          </w:tcPr>
          <w:p w14:paraId="6EABD7D2"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Chemical, thermal damage to the skin</w:t>
            </w:r>
          </w:p>
        </w:tc>
        <w:tc>
          <w:tcPr>
            <w:tcW w:w="703" w:type="dxa"/>
            <w:gridSpan w:val="2"/>
            <w:shd w:val="clear" w:color="auto" w:fill="auto"/>
            <w:vAlign w:val="bottom"/>
          </w:tcPr>
          <w:p w14:paraId="51838002"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3CD2BC25"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7B88B519"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4698823B"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63C8FEE7"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30E7CC38"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6" w:type="dxa"/>
            <w:shd w:val="clear" w:color="auto" w:fill="auto"/>
            <w:vAlign w:val="bottom"/>
          </w:tcPr>
          <w:p w14:paraId="47925430"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w:t>
            </w:r>
          </w:p>
        </w:tc>
        <w:tc>
          <w:tcPr>
            <w:tcW w:w="1339" w:type="dxa"/>
            <w:shd w:val="clear" w:color="auto" w:fill="auto"/>
            <w:vAlign w:val="bottom"/>
          </w:tcPr>
          <w:p w14:paraId="53B49917"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35110E01" w14:textId="77777777">
        <w:trPr>
          <w:trHeight w:val="20"/>
        </w:trPr>
        <w:tc>
          <w:tcPr>
            <w:tcW w:w="829" w:type="dxa"/>
            <w:shd w:val="clear" w:color="auto" w:fill="auto"/>
            <w:vAlign w:val="bottom"/>
          </w:tcPr>
          <w:p w14:paraId="1361A64D"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9118" w:type="dxa"/>
            <w:gridSpan w:val="10"/>
            <w:shd w:val="clear" w:color="auto" w:fill="auto"/>
            <w:vAlign w:val="bottom"/>
          </w:tcPr>
          <w:p w14:paraId="24358A8D" w14:textId="77777777" w:rsidR="00BD059F" w:rsidRPr="00856272" w:rsidRDefault="00D166EA">
            <w:pPr>
              <w:jc w:val="center"/>
            </w:pPr>
            <w:r w:rsidRPr="00856272">
              <w:rPr>
                <w:rFonts w:ascii="Times New Roman" w:eastAsia="Times New Roman" w:hAnsi="Times New Roman" w:cs="Times New Roman"/>
                <w:b/>
                <w:sz w:val="24"/>
                <w:szCs w:val="24"/>
              </w:rPr>
              <w:t>Clinical skills and procedures</w:t>
            </w:r>
          </w:p>
        </w:tc>
      </w:tr>
      <w:tr w:rsidR="00856272" w:rsidRPr="00856272" w14:paraId="0CC06E19" w14:textId="77777777">
        <w:trPr>
          <w:trHeight w:val="20"/>
        </w:trPr>
        <w:tc>
          <w:tcPr>
            <w:tcW w:w="829" w:type="dxa"/>
            <w:shd w:val="clear" w:color="auto" w:fill="auto"/>
            <w:vAlign w:val="bottom"/>
          </w:tcPr>
          <w:p w14:paraId="6A52FA7A"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0C600A6B"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Aseptics, antiseptics. Preparation for surgery and surgical instruments.</w:t>
            </w:r>
          </w:p>
        </w:tc>
        <w:tc>
          <w:tcPr>
            <w:tcW w:w="703" w:type="dxa"/>
            <w:gridSpan w:val="2"/>
            <w:shd w:val="clear" w:color="auto" w:fill="auto"/>
            <w:vAlign w:val="bottom"/>
          </w:tcPr>
          <w:p w14:paraId="5B7C5428"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4BB55F98"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082114A0"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7820FFC2"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2500BA2D"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27F31E33"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5</w:t>
            </w:r>
          </w:p>
        </w:tc>
        <w:tc>
          <w:tcPr>
            <w:tcW w:w="696" w:type="dxa"/>
            <w:shd w:val="clear" w:color="auto" w:fill="auto"/>
            <w:vAlign w:val="bottom"/>
          </w:tcPr>
          <w:p w14:paraId="34DA59CD"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w:t>
            </w:r>
          </w:p>
        </w:tc>
        <w:tc>
          <w:tcPr>
            <w:tcW w:w="1339" w:type="dxa"/>
            <w:shd w:val="clear" w:color="auto" w:fill="auto"/>
            <w:vAlign w:val="bottom"/>
          </w:tcPr>
          <w:p w14:paraId="37B3EE0E"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50</w:t>
            </w:r>
          </w:p>
        </w:tc>
      </w:tr>
      <w:tr w:rsidR="00856272" w:rsidRPr="00856272" w14:paraId="6CD57203" w14:textId="77777777">
        <w:trPr>
          <w:trHeight w:val="20"/>
        </w:trPr>
        <w:tc>
          <w:tcPr>
            <w:tcW w:w="829" w:type="dxa"/>
            <w:shd w:val="clear" w:color="auto" w:fill="auto"/>
            <w:vAlign w:val="bottom"/>
          </w:tcPr>
          <w:p w14:paraId="4D4C74D8"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092B726A"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Providing medical care for bone fractures. Desmurgy</w:t>
            </w:r>
          </w:p>
        </w:tc>
        <w:tc>
          <w:tcPr>
            <w:tcW w:w="703" w:type="dxa"/>
            <w:gridSpan w:val="2"/>
            <w:shd w:val="clear" w:color="auto" w:fill="auto"/>
            <w:vAlign w:val="bottom"/>
          </w:tcPr>
          <w:p w14:paraId="62D10E38"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091B5FA7"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7A312CF5"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4B96A20C"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6CD387B0"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0A096945"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26183923"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2</w:t>
            </w:r>
          </w:p>
        </w:tc>
        <w:tc>
          <w:tcPr>
            <w:tcW w:w="1339" w:type="dxa"/>
            <w:shd w:val="clear" w:color="auto" w:fill="auto"/>
            <w:vAlign w:val="bottom"/>
          </w:tcPr>
          <w:p w14:paraId="0A54A89E"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2080CB75" w14:textId="77777777">
        <w:trPr>
          <w:trHeight w:val="20"/>
        </w:trPr>
        <w:tc>
          <w:tcPr>
            <w:tcW w:w="829" w:type="dxa"/>
            <w:shd w:val="clear" w:color="auto" w:fill="auto"/>
            <w:vAlign w:val="bottom"/>
          </w:tcPr>
          <w:p w14:paraId="5383DB45"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047FBB6A"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Combustiology. Providing medical care for burns and frostbite</w:t>
            </w:r>
          </w:p>
        </w:tc>
        <w:tc>
          <w:tcPr>
            <w:tcW w:w="703" w:type="dxa"/>
            <w:gridSpan w:val="2"/>
            <w:shd w:val="clear" w:color="auto" w:fill="auto"/>
            <w:vAlign w:val="bottom"/>
          </w:tcPr>
          <w:p w14:paraId="334580B7"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0C67B098"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00EE6EF8"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5623D8F7"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38475067"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22E4481A"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6" w:type="dxa"/>
            <w:shd w:val="clear" w:color="auto" w:fill="auto"/>
            <w:vAlign w:val="bottom"/>
          </w:tcPr>
          <w:p w14:paraId="2AAEC844"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w:t>
            </w:r>
          </w:p>
        </w:tc>
        <w:tc>
          <w:tcPr>
            <w:tcW w:w="1339" w:type="dxa"/>
            <w:shd w:val="clear" w:color="auto" w:fill="auto"/>
            <w:vAlign w:val="bottom"/>
          </w:tcPr>
          <w:p w14:paraId="0E45A2BC"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5B45B625" w14:textId="77777777">
        <w:trPr>
          <w:trHeight w:val="20"/>
        </w:trPr>
        <w:tc>
          <w:tcPr>
            <w:tcW w:w="829" w:type="dxa"/>
            <w:shd w:val="clear" w:color="auto" w:fill="auto"/>
            <w:vAlign w:val="bottom"/>
          </w:tcPr>
          <w:p w14:paraId="080A1416"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05B13589"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Bleeding. Stopping bleeding. Transfusiology</w:t>
            </w:r>
          </w:p>
        </w:tc>
        <w:tc>
          <w:tcPr>
            <w:tcW w:w="703" w:type="dxa"/>
            <w:gridSpan w:val="2"/>
            <w:shd w:val="clear" w:color="auto" w:fill="auto"/>
            <w:vAlign w:val="bottom"/>
          </w:tcPr>
          <w:p w14:paraId="7A5F7C51"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3C312E6E"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45CF074E"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325810E8"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778D5863"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0484D271"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4</w:t>
            </w:r>
          </w:p>
        </w:tc>
        <w:tc>
          <w:tcPr>
            <w:tcW w:w="696" w:type="dxa"/>
            <w:shd w:val="clear" w:color="auto" w:fill="auto"/>
            <w:vAlign w:val="bottom"/>
          </w:tcPr>
          <w:p w14:paraId="7689F1EB"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6</w:t>
            </w:r>
          </w:p>
        </w:tc>
        <w:tc>
          <w:tcPr>
            <w:tcW w:w="1339" w:type="dxa"/>
            <w:shd w:val="clear" w:color="auto" w:fill="auto"/>
            <w:vAlign w:val="bottom"/>
          </w:tcPr>
          <w:p w14:paraId="2512BF68"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0680F2A9" w14:textId="77777777">
        <w:trPr>
          <w:trHeight w:val="20"/>
        </w:trPr>
        <w:tc>
          <w:tcPr>
            <w:tcW w:w="829" w:type="dxa"/>
            <w:shd w:val="clear" w:color="auto" w:fill="auto"/>
            <w:vAlign w:val="bottom"/>
          </w:tcPr>
          <w:p w14:paraId="1C69A094"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lastRenderedPageBreak/>
              <w:t> </w:t>
            </w:r>
          </w:p>
        </w:tc>
        <w:tc>
          <w:tcPr>
            <w:tcW w:w="2483" w:type="dxa"/>
            <w:shd w:val="clear" w:color="auto" w:fill="auto"/>
          </w:tcPr>
          <w:p w14:paraId="1B422044"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Shocks. Providing medical assistance in case of shock.</w:t>
            </w:r>
          </w:p>
        </w:tc>
        <w:tc>
          <w:tcPr>
            <w:tcW w:w="703" w:type="dxa"/>
            <w:gridSpan w:val="2"/>
            <w:shd w:val="clear" w:color="auto" w:fill="auto"/>
            <w:vAlign w:val="bottom"/>
          </w:tcPr>
          <w:p w14:paraId="52DC83A7"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70B38B49"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32F365C2"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3E938F3B"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3DEA9669"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6B991B06"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6BAEB00F"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6</w:t>
            </w:r>
          </w:p>
        </w:tc>
        <w:tc>
          <w:tcPr>
            <w:tcW w:w="1339" w:type="dxa"/>
            <w:shd w:val="clear" w:color="auto" w:fill="auto"/>
            <w:vAlign w:val="bottom"/>
          </w:tcPr>
          <w:p w14:paraId="27A52B75"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3D940D8F" w14:textId="77777777">
        <w:trPr>
          <w:trHeight w:val="20"/>
        </w:trPr>
        <w:tc>
          <w:tcPr>
            <w:tcW w:w="829" w:type="dxa"/>
            <w:shd w:val="clear" w:color="auto" w:fill="auto"/>
            <w:vAlign w:val="bottom"/>
          </w:tcPr>
          <w:p w14:paraId="1BE9F7FE"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79DB8065"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Pain. Providing medical care for pain.</w:t>
            </w:r>
          </w:p>
        </w:tc>
        <w:tc>
          <w:tcPr>
            <w:tcW w:w="703" w:type="dxa"/>
            <w:gridSpan w:val="2"/>
            <w:shd w:val="clear" w:color="auto" w:fill="auto"/>
            <w:vAlign w:val="bottom"/>
          </w:tcPr>
          <w:p w14:paraId="74D99A93"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6" w:type="dxa"/>
            <w:shd w:val="clear" w:color="auto" w:fill="auto"/>
            <w:vAlign w:val="bottom"/>
          </w:tcPr>
          <w:p w14:paraId="5B0BEB38"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734B99E2"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365B6B70"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6C3576BC"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5A18FC56"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6" w:type="dxa"/>
            <w:shd w:val="clear" w:color="auto" w:fill="auto"/>
            <w:vAlign w:val="bottom"/>
          </w:tcPr>
          <w:p w14:paraId="0B955AC5"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6</w:t>
            </w:r>
          </w:p>
        </w:tc>
        <w:tc>
          <w:tcPr>
            <w:tcW w:w="1339" w:type="dxa"/>
            <w:shd w:val="clear" w:color="auto" w:fill="auto"/>
            <w:vAlign w:val="bottom"/>
          </w:tcPr>
          <w:p w14:paraId="7BC7DDC7"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08BB0DB4" w14:textId="77777777">
        <w:trPr>
          <w:trHeight w:val="20"/>
        </w:trPr>
        <w:tc>
          <w:tcPr>
            <w:tcW w:w="829" w:type="dxa"/>
            <w:shd w:val="clear" w:color="auto" w:fill="auto"/>
            <w:vAlign w:val="bottom"/>
          </w:tcPr>
          <w:p w14:paraId="73D900EF"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6705D6CB"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Surgical infection</w:t>
            </w:r>
          </w:p>
        </w:tc>
        <w:tc>
          <w:tcPr>
            <w:tcW w:w="703" w:type="dxa"/>
            <w:gridSpan w:val="2"/>
            <w:shd w:val="clear" w:color="auto" w:fill="auto"/>
            <w:vAlign w:val="bottom"/>
          </w:tcPr>
          <w:p w14:paraId="660E2141"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6" w:type="dxa"/>
            <w:shd w:val="clear" w:color="auto" w:fill="auto"/>
            <w:vAlign w:val="bottom"/>
          </w:tcPr>
          <w:p w14:paraId="471EAFF3"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7F50E859"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5DEE8DD3"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23C3BC48"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271AEDD3"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4F227F0F"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w:t>
            </w:r>
          </w:p>
        </w:tc>
        <w:tc>
          <w:tcPr>
            <w:tcW w:w="1339" w:type="dxa"/>
            <w:shd w:val="clear" w:color="auto" w:fill="auto"/>
            <w:vAlign w:val="bottom"/>
          </w:tcPr>
          <w:p w14:paraId="79714042"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437CA5D3" w14:textId="77777777">
        <w:trPr>
          <w:trHeight w:val="20"/>
        </w:trPr>
        <w:tc>
          <w:tcPr>
            <w:tcW w:w="829" w:type="dxa"/>
            <w:shd w:val="clear" w:color="auto" w:fill="auto"/>
            <w:vAlign w:val="bottom"/>
          </w:tcPr>
          <w:p w14:paraId="0B097142"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044AB3AB"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Sepsis.</w:t>
            </w:r>
          </w:p>
        </w:tc>
        <w:tc>
          <w:tcPr>
            <w:tcW w:w="703" w:type="dxa"/>
            <w:gridSpan w:val="2"/>
            <w:shd w:val="clear" w:color="auto" w:fill="auto"/>
            <w:vAlign w:val="bottom"/>
          </w:tcPr>
          <w:p w14:paraId="40DB4D8F"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6" w:type="dxa"/>
            <w:shd w:val="clear" w:color="auto" w:fill="auto"/>
            <w:vAlign w:val="bottom"/>
          </w:tcPr>
          <w:p w14:paraId="383B47C2"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35" w:type="dxa"/>
            <w:shd w:val="clear" w:color="auto" w:fill="auto"/>
            <w:vAlign w:val="bottom"/>
          </w:tcPr>
          <w:p w14:paraId="553CAB07"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72" w:type="dxa"/>
            <w:shd w:val="clear" w:color="auto" w:fill="auto"/>
            <w:vAlign w:val="bottom"/>
          </w:tcPr>
          <w:p w14:paraId="137A054F"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4B2A7267"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697" w:type="dxa"/>
            <w:shd w:val="clear" w:color="auto" w:fill="auto"/>
            <w:vAlign w:val="bottom"/>
          </w:tcPr>
          <w:p w14:paraId="3673B6EE"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696" w:type="dxa"/>
            <w:shd w:val="clear" w:color="auto" w:fill="auto"/>
            <w:vAlign w:val="bottom"/>
          </w:tcPr>
          <w:p w14:paraId="103D9651"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7</w:t>
            </w:r>
          </w:p>
        </w:tc>
        <w:tc>
          <w:tcPr>
            <w:tcW w:w="1339" w:type="dxa"/>
            <w:shd w:val="clear" w:color="auto" w:fill="auto"/>
            <w:vAlign w:val="bottom"/>
          </w:tcPr>
          <w:p w14:paraId="25BC4A57"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56DA26F0" w14:textId="77777777">
        <w:trPr>
          <w:trHeight w:val="20"/>
        </w:trPr>
        <w:tc>
          <w:tcPr>
            <w:tcW w:w="829" w:type="dxa"/>
            <w:shd w:val="clear" w:color="auto" w:fill="auto"/>
            <w:vAlign w:val="bottom"/>
          </w:tcPr>
          <w:p w14:paraId="1FF26EAA"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328C2F86"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Congenital malformations (anomaly) of development.</w:t>
            </w:r>
          </w:p>
        </w:tc>
        <w:tc>
          <w:tcPr>
            <w:tcW w:w="703" w:type="dxa"/>
            <w:gridSpan w:val="2"/>
            <w:shd w:val="clear" w:color="auto" w:fill="auto"/>
            <w:vAlign w:val="bottom"/>
          </w:tcPr>
          <w:p w14:paraId="4707F142"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16BF590E"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45C82D07"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2B742F33"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23438036"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6F9A526F"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0E595CB8"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w:t>
            </w:r>
          </w:p>
        </w:tc>
        <w:tc>
          <w:tcPr>
            <w:tcW w:w="1339" w:type="dxa"/>
            <w:shd w:val="clear" w:color="auto" w:fill="auto"/>
            <w:vAlign w:val="bottom"/>
          </w:tcPr>
          <w:p w14:paraId="1546C401"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6A9781B5" w14:textId="77777777">
        <w:trPr>
          <w:trHeight w:val="20"/>
        </w:trPr>
        <w:tc>
          <w:tcPr>
            <w:tcW w:w="829" w:type="dxa"/>
            <w:shd w:val="clear" w:color="auto" w:fill="auto"/>
            <w:vAlign w:val="bottom"/>
          </w:tcPr>
          <w:p w14:paraId="0A14B775"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tcPr>
          <w:p w14:paraId="57CEB70E" w14:textId="77777777" w:rsidR="00BD059F" w:rsidRPr="00856272" w:rsidRDefault="00D166EA">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The concept of oncology.</w:t>
            </w:r>
          </w:p>
        </w:tc>
        <w:tc>
          <w:tcPr>
            <w:tcW w:w="703" w:type="dxa"/>
            <w:gridSpan w:val="2"/>
            <w:shd w:val="clear" w:color="auto" w:fill="auto"/>
            <w:vAlign w:val="bottom"/>
          </w:tcPr>
          <w:p w14:paraId="30516CBA"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6" w:type="dxa"/>
            <w:shd w:val="clear" w:color="auto" w:fill="auto"/>
            <w:vAlign w:val="bottom"/>
          </w:tcPr>
          <w:p w14:paraId="3EC4F0D7"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835" w:type="dxa"/>
            <w:shd w:val="clear" w:color="auto" w:fill="auto"/>
            <w:vAlign w:val="bottom"/>
          </w:tcPr>
          <w:p w14:paraId="245836B5"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72" w:type="dxa"/>
            <w:shd w:val="clear" w:color="auto" w:fill="auto"/>
            <w:vAlign w:val="bottom"/>
          </w:tcPr>
          <w:p w14:paraId="673785FC"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7" w:type="dxa"/>
            <w:shd w:val="clear" w:color="auto" w:fill="auto"/>
            <w:vAlign w:val="bottom"/>
          </w:tcPr>
          <w:p w14:paraId="581BF248" w14:textId="77777777" w:rsidR="00BD059F" w:rsidRPr="00856272" w:rsidRDefault="00D166EA">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697" w:type="dxa"/>
            <w:shd w:val="clear" w:color="auto" w:fill="auto"/>
            <w:vAlign w:val="bottom"/>
          </w:tcPr>
          <w:p w14:paraId="432A96E9" w14:textId="77777777" w:rsidR="00BD059F" w:rsidRPr="00856272" w:rsidRDefault="00D166EA">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696" w:type="dxa"/>
            <w:shd w:val="clear" w:color="auto" w:fill="auto"/>
            <w:vAlign w:val="bottom"/>
          </w:tcPr>
          <w:p w14:paraId="53EC51EB"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w:t>
            </w:r>
          </w:p>
        </w:tc>
        <w:tc>
          <w:tcPr>
            <w:tcW w:w="1339" w:type="dxa"/>
            <w:shd w:val="clear" w:color="auto" w:fill="auto"/>
            <w:vAlign w:val="bottom"/>
          </w:tcPr>
          <w:p w14:paraId="2C0F8614" w14:textId="77777777" w:rsidR="00BD059F" w:rsidRPr="00856272" w:rsidRDefault="00D166EA">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3D808C91" w14:textId="77777777">
        <w:trPr>
          <w:trHeight w:val="20"/>
        </w:trPr>
        <w:tc>
          <w:tcPr>
            <w:tcW w:w="829" w:type="dxa"/>
            <w:shd w:val="clear" w:color="auto" w:fill="auto"/>
            <w:vAlign w:val="bottom"/>
          </w:tcPr>
          <w:p w14:paraId="5157F1CB"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483" w:type="dxa"/>
            <w:shd w:val="clear" w:color="auto" w:fill="auto"/>
            <w:vAlign w:val="bottom"/>
          </w:tcPr>
          <w:p w14:paraId="35E3C7F2" w14:textId="77777777" w:rsidR="00BD059F" w:rsidRPr="00856272" w:rsidRDefault="00D166EA">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703" w:type="dxa"/>
            <w:gridSpan w:val="2"/>
            <w:shd w:val="clear" w:color="auto" w:fill="auto"/>
            <w:vAlign w:val="bottom"/>
          </w:tcPr>
          <w:p w14:paraId="7E7A6886" w14:textId="77777777" w:rsidR="00BD059F" w:rsidRPr="00856272" w:rsidRDefault="00D166EA">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135</w:t>
            </w:r>
          </w:p>
        </w:tc>
        <w:tc>
          <w:tcPr>
            <w:tcW w:w="696" w:type="dxa"/>
            <w:shd w:val="clear" w:color="auto" w:fill="auto"/>
            <w:vAlign w:val="bottom"/>
          </w:tcPr>
          <w:p w14:paraId="3908E62D" w14:textId="77777777" w:rsidR="00BD059F" w:rsidRPr="00856272" w:rsidRDefault="00D166EA">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66</w:t>
            </w:r>
          </w:p>
        </w:tc>
        <w:tc>
          <w:tcPr>
            <w:tcW w:w="835" w:type="dxa"/>
            <w:shd w:val="clear" w:color="auto" w:fill="auto"/>
            <w:vAlign w:val="bottom"/>
          </w:tcPr>
          <w:p w14:paraId="25730BD0" w14:textId="77777777" w:rsidR="00BD059F" w:rsidRPr="00856272" w:rsidRDefault="00D166EA">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53</w:t>
            </w:r>
          </w:p>
        </w:tc>
        <w:tc>
          <w:tcPr>
            <w:tcW w:w="972" w:type="dxa"/>
            <w:shd w:val="clear" w:color="auto" w:fill="auto"/>
            <w:vAlign w:val="bottom"/>
          </w:tcPr>
          <w:p w14:paraId="4998FEA2" w14:textId="77777777" w:rsidR="00BD059F" w:rsidRPr="00856272" w:rsidRDefault="00D166EA">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44</w:t>
            </w:r>
          </w:p>
        </w:tc>
        <w:tc>
          <w:tcPr>
            <w:tcW w:w="697" w:type="dxa"/>
            <w:shd w:val="clear" w:color="auto" w:fill="auto"/>
            <w:vAlign w:val="bottom"/>
          </w:tcPr>
          <w:p w14:paraId="0D6D5F0D" w14:textId="77777777" w:rsidR="00BD059F" w:rsidRPr="00856272" w:rsidRDefault="00D166EA">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52</w:t>
            </w:r>
          </w:p>
        </w:tc>
        <w:tc>
          <w:tcPr>
            <w:tcW w:w="697" w:type="dxa"/>
            <w:shd w:val="clear" w:color="auto" w:fill="auto"/>
            <w:vAlign w:val="bottom"/>
          </w:tcPr>
          <w:p w14:paraId="37E4332A" w14:textId="77777777" w:rsidR="00BD059F" w:rsidRPr="00856272" w:rsidRDefault="00D166EA">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100</w:t>
            </w:r>
          </w:p>
        </w:tc>
        <w:tc>
          <w:tcPr>
            <w:tcW w:w="696" w:type="dxa"/>
            <w:shd w:val="clear" w:color="auto" w:fill="auto"/>
            <w:vAlign w:val="bottom"/>
          </w:tcPr>
          <w:p w14:paraId="488BAA00" w14:textId="77777777" w:rsidR="00BD059F" w:rsidRPr="00856272" w:rsidRDefault="00D166EA">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450</w:t>
            </w:r>
          </w:p>
        </w:tc>
        <w:tc>
          <w:tcPr>
            <w:tcW w:w="1339" w:type="dxa"/>
            <w:shd w:val="clear" w:color="auto" w:fill="auto"/>
            <w:vAlign w:val="bottom"/>
          </w:tcPr>
          <w:p w14:paraId="31059060" w14:textId="77777777" w:rsidR="00BD059F" w:rsidRPr="00856272" w:rsidRDefault="00D166EA">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450</w:t>
            </w:r>
          </w:p>
        </w:tc>
      </w:tr>
    </w:tbl>
    <w:p w14:paraId="079D5A6A" w14:textId="77777777" w:rsidR="00BD059F" w:rsidRPr="00856272" w:rsidRDefault="00BD059F">
      <w:pPr>
        <w:rPr>
          <w:rFonts w:ascii="Times New Roman" w:eastAsia="Times New Roman" w:hAnsi="Times New Roman" w:cs="Times New Roman"/>
          <w:b/>
          <w:sz w:val="24"/>
          <w:szCs w:val="24"/>
        </w:rPr>
      </w:pPr>
    </w:p>
    <w:tbl>
      <w:tblPr>
        <w:tblStyle w:val="ac"/>
        <w:tblpPr w:leftFromText="180" w:rightFromText="180" w:vertAnchor="text" w:tblpY="1"/>
        <w:tblOverlap w:val="never"/>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544"/>
        <w:gridCol w:w="716"/>
        <w:gridCol w:w="708"/>
        <w:gridCol w:w="851"/>
        <w:gridCol w:w="992"/>
        <w:gridCol w:w="709"/>
        <w:gridCol w:w="709"/>
        <w:gridCol w:w="708"/>
        <w:gridCol w:w="851"/>
        <w:gridCol w:w="11"/>
      </w:tblGrid>
      <w:tr w:rsidR="00856272" w:rsidRPr="00856272" w14:paraId="0A1C62F5" w14:textId="77777777" w:rsidTr="000023B4">
        <w:trPr>
          <w:trHeight w:val="20"/>
        </w:trPr>
        <w:tc>
          <w:tcPr>
            <w:tcW w:w="846" w:type="dxa"/>
            <w:shd w:val="clear" w:color="auto" w:fill="auto"/>
            <w:vAlign w:val="bottom"/>
          </w:tcPr>
          <w:p w14:paraId="28D5F45F" w14:textId="77777777"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8799" w:type="dxa"/>
            <w:gridSpan w:val="10"/>
            <w:shd w:val="clear" w:color="auto" w:fill="auto"/>
            <w:vAlign w:val="bottom"/>
          </w:tcPr>
          <w:p w14:paraId="330CB8DA" w14:textId="610D256E"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sz w:val="24"/>
                <w:szCs w:val="24"/>
              </w:rPr>
              <w:t xml:space="preserve">                                          </w:t>
            </w:r>
            <w:r w:rsidRPr="00856272">
              <w:t xml:space="preserve"> </w:t>
            </w:r>
            <w:r w:rsidRPr="00856272">
              <w:rPr>
                <w:rFonts w:ascii="Times New Roman" w:eastAsia="Times New Roman" w:hAnsi="Times New Roman" w:cs="Times New Roman"/>
                <w:b/>
                <w:sz w:val="24"/>
                <w:lang w:eastAsia="en-US"/>
              </w:rPr>
              <w:t>Pathology of the nervous system                                   100</w:t>
            </w:r>
          </w:p>
        </w:tc>
      </w:tr>
      <w:tr w:rsidR="00856272" w:rsidRPr="00856272" w14:paraId="394D38B7" w14:textId="77777777" w:rsidTr="000023B4">
        <w:trPr>
          <w:gridAfter w:val="1"/>
          <w:wAfter w:w="11" w:type="dxa"/>
          <w:trHeight w:val="20"/>
        </w:trPr>
        <w:tc>
          <w:tcPr>
            <w:tcW w:w="846" w:type="dxa"/>
            <w:shd w:val="clear" w:color="auto" w:fill="auto"/>
            <w:vAlign w:val="bottom"/>
          </w:tcPr>
          <w:p w14:paraId="7E0D09B9" w14:textId="77777777"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544" w:type="dxa"/>
            <w:shd w:val="clear" w:color="auto" w:fill="auto"/>
            <w:vAlign w:val="center"/>
          </w:tcPr>
          <w:p w14:paraId="553AEB4D" w14:textId="1CD4D2B8" w:rsidR="00213D61" w:rsidRPr="00856272" w:rsidRDefault="00213D61" w:rsidP="000023B4">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pacing w:val="-2"/>
                <w:sz w:val="24"/>
                <w:lang w:eastAsia="en-US"/>
              </w:rPr>
              <w:t xml:space="preserve">Anatomical and functional structure of the central nervous system with the basics of neuroimaging. </w:t>
            </w:r>
            <w:r w:rsidRPr="00856272">
              <w:rPr>
                <w:rFonts w:ascii="Times New Roman" w:eastAsia="Times New Roman" w:hAnsi="Times New Roman" w:cs="Times New Roman"/>
                <w:spacing w:val="-2"/>
                <w:sz w:val="24"/>
                <w:lang w:val="ru-RU" w:eastAsia="en-US"/>
              </w:rPr>
              <w:t>Assessment of neurological status.</w:t>
            </w:r>
          </w:p>
        </w:tc>
        <w:tc>
          <w:tcPr>
            <w:tcW w:w="716" w:type="dxa"/>
            <w:shd w:val="clear" w:color="auto" w:fill="auto"/>
            <w:vAlign w:val="bottom"/>
          </w:tcPr>
          <w:p w14:paraId="5061D4CB"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3</w:t>
            </w:r>
          </w:p>
        </w:tc>
        <w:tc>
          <w:tcPr>
            <w:tcW w:w="708" w:type="dxa"/>
            <w:shd w:val="clear" w:color="auto" w:fill="auto"/>
            <w:vAlign w:val="bottom"/>
          </w:tcPr>
          <w:p w14:paraId="542D5832"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2 </w:t>
            </w:r>
          </w:p>
        </w:tc>
        <w:tc>
          <w:tcPr>
            <w:tcW w:w="851" w:type="dxa"/>
            <w:shd w:val="clear" w:color="auto" w:fill="auto"/>
            <w:vAlign w:val="bottom"/>
          </w:tcPr>
          <w:p w14:paraId="6A9D57F1"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92" w:type="dxa"/>
            <w:shd w:val="clear" w:color="auto" w:fill="auto"/>
            <w:vAlign w:val="bottom"/>
          </w:tcPr>
          <w:p w14:paraId="3143BA54" w14:textId="77777777" w:rsidR="00213D61" w:rsidRPr="00856272" w:rsidRDefault="00213D61" w:rsidP="000023B4">
            <w:pPr>
              <w:spacing w:after="0" w:line="240" w:lineRule="auto"/>
              <w:rPr>
                <w:rFonts w:ascii="Times New Roman" w:eastAsia="Times New Roman" w:hAnsi="Times New Roman" w:cs="Times New Roman"/>
                <w:sz w:val="24"/>
                <w:szCs w:val="24"/>
              </w:rPr>
            </w:pPr>
          </w:p>
        </w:tc>
        <w:tc>
          <w:tcPr>
            <w:tcW w:w="709" w:type="dxa"/>
            <w:shd w:val="clear" w:color="auto" w:fill="auto"/>
            <w:vAlign w:val="bottom"/>
          </w:tcPr>
          <w:p w14:paraId="0E4FF313"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709" w:type="dxa"/>
            <w:shd w:val="clear" w:color="auto" w:fill="auto"/>
            <w:vAlign w:val="bottom"/>
          </w:tcPr>
          <w:p w14:paraId="2C2CC91D"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p>
        </w:tc>
        <w:tc>
          <w:tcPr>
            <w:tcW w:w="708" w:type="dxa"/>
            <w:shd w:val="clear" w:color="auto" w:fill="auto"/>
            <w:vAlign w:val="bottom"/>
          </w:tcPr>
          <w:p w14:paraId="4D2C33A1"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w:t>
            </w:r>
          </w:p>
        </w:tc>
        <w:tc>
          <w:tcPr>
            <w:tcW w:w="851" w:type="dxa"/>
            <w:shd w:val="clear" w:color="auto" w:fill="auto"/>
            <w:vAlign w:val="bottom"/>
          </w:tcPr>
          <w:p w14:paraId="33C57604"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p>
        </w:tc>
      </w:tr>
      <w:tr w:rsidR="00856272" w:rsidRPr="00856272" w14:paraId="1BDF4421" w14:textId="77777777" w:rsidTr="000023B4">
        <w:trPr>
          <w:gridAfter w:val="1"/>
          <w:wAfter w:w="11" w:type="dxa"/>
          <w:trHeight w:val="20"/>
        </w:trPr>
        <w:tc>
          <w:tcPr>
            <w:tcW w:w="846" w:type="dxa"/>
            <w:shd w:val="clear" w:color="auto" w:fill="auto"/>
            <w:vAlign w:val="bottom"/>
          </w:tcPr>
          <w:p w14:paraId="6285A656" w14:textId="77777777"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544" w:type="dxa"/>
            <w:shd w:val="clear" w:color="auto" w:fill="auto"/>
            <w:vAlign w:val="center"/>
          </w:tcPr>
          <w:p w14:paraId="3C4B13A0" w14:textId="02E55A6D" w:rsidR="00213D61" w:rsidRPr="00856272" w:rsidRDefault="00213D61" w:rsidP="000023B4">
            <w:pPr>
              <w:spacing w:after="0" w:line="240" w:lineRule="auto"/>
              <w:jc w:val="both"/>
              <w:rPr>
                <w:rFonts w:ascii="Times New Roman" w:eastAsia="Times New Roman" w:hAnsi="Times New Roman" w:cs="Times New Roman"/>
                <w:sz w:val="24"/>
                <w:szCs w:val="24"/>
              </w:rPr>
            </w:pPr>
            <w:r w:rsidRPr="00856272">
              <w:rPr>
                <w:rFonts w:ascii="Times New Roman" w:hAnsi="Times New Roman" w:cs="Times New Roman"/>
                <w:sz w:val="24"/>
              </w:rPr>
              <w:t>Sensitivity and its disorders</w:t>
            </w:r>
          </w:p>
        </w:tc>
        <w:tc>
          <w:tcPr>
            <w:tcW w:w="716" w:type="dxa"/>
            <w:shd w:val="clear" w:color="auto" w:fill="auto"/>
            <w:vAlign w:val="bottom"/>
          </w:tcPr>
          <w:p w14:paraId="273CA78F"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4</w:t>
            </w:r>
          </w:p>
        </w:tc>
        <w:tc>
          <w:tcPr>
            <w:tcW w:w="708" w:type="dxa"/>
            <w:shd w:val="clear" w:color="auto" w:fill="auto"/>
            <w:vAlign w:val="bottom"/>
          </w:tcPr>
          <w:p w14:paraId="5CF4E8E5"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4</w:t>
            </w:r>
          </w:p>
        </w:tc>
        <w:tc>
          <w:tcPr>
            <w:tcW w:w="851" w:type="dxa"/>
            <w:shd w:val="clear" w:color="auto" w:fill="auto"/>
            <w:vAlign w:val="bottom"/>
          </w:tcPr>
          <w:p w14:paraId="3A979220"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92" w:type="dxa"/>
            <w:shd w:val="clear" w:color="auto" w:fill="auto"/>
            <w:vAlign w:val="bottom"/>
          </w:tcPr>
          <w:p w14:paraId="63CDB5E8"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2</w:t>
            </w:r>
          </w:p>
        </w:tc>
        <w:tc>
          <w:tcPr>
            <w:tcW w:w="709" w:type="dxa"/>
            <w:shd w:val="clear" w:color="auto" w:fill="auto"/>
            <w:vAlign w:val="bottom"/>
          </w:tcPr>
          <w:p w14:paraId="65C86EC7"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1</w:t>
            </w:r>
          </w:p>
        </w:tc>
        <w:tc>
          <w:tcPr>
            <w:tcW w:w="709" w:type="dxa"/>
            <w:shd w:val="clear" w:color="auto" w:fill="auto"/>
            <w:vAlign w:val="bottom"/>
          </w:tcPr>
          <w:p w14:paraId="554EBEE7"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708" w:type="dxa"/>
            <w:shd w:val="clear" w:color="auto" w:fill="auto"/>
            <w:vAlign w:val="bottom"/>
          </w:tcPr>
          <w:p w14:paraId="48FE925D" w14:textId="77777777"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10</w:t>
            </w:r>
          </w:p>
        </w:tc>
        <w:tc>
          <w:tcPr>
            <w:tcW w:w="851" w:type="dxa"/>
            <w:shd w:val="clear" w:color="auto" w:fill="auto"/>
            <w:vAlign w:val="bottom"/>
          </w:tcPr>
          <w:p w14:paraId="6941C995"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078715CB" w14:textId="77777777" w:rsidTr="000023B4">
        <w:trPr>
          <w:gridAfter w:val="1"/>
          <w:wAfter w:w="11" w:type="dxa"/>
          <w:trHeight w:val="20"/>
        </w:trPr>
        <w:tc>
          <w:tcPr>
            <w:tcW w:w="846" w:type="dxa"/>
            <w:shd w:val="clear" w:color="auto" w:fill="auto"/>
            <w:vAlign w:val="bottom"/>
          </w:tcPr>
          <w:p w14:paraId="5F456826" w14:textId="77777777"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544" w:type="dxa"/>
            <w:shd w:val="clear" w:color="auto" w:fill="auto"/>
            <w:vAlign w:val="center"/>
          </w:tcPr>
          <w:p w14:paraId="04B9628F" w14:textId="7A4D46B1" w:rsidR="00213D61" w:rsidRPr="00856272" w:rsidRDefault="00213D61" w:rsidP="000023B4">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pacing w:val="-2"/>
                <w:sz w:val="24"/>
                <w:lang w:eastAsia="en-US"/>
              </w:rPr>
              <w:t>Arbitrary movement. Central and peripheral components of the motor system and their disorders</w:t>
            </w:r>
          </w:p>
        </w:tc>
        <w:tc>
          <w:tcPr>
            <w:tcW w:w="716" w:type="dxa"/>
            <w:shd w:val="clear" w:color="auto" w:fill="auto"/>
            <w:vAlign w:val="bottom"/>
          </w:tcPr>
          <w:p w14:paraId="5706B8E0"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5</w:t>
            </w:r>
          </w:p>
        </w:tc>
        <w:tc>
          <w:tcPr>
            <w:tcW w:w="708" w:type="dxa"/>
            <w:shd w:val="clear" w:color="auto" w:fill="auto"/>
            <w:vAlign w:val="bottom"/>
          </w:tcPr>
          <w:p w14:paraId="37EF5AAB"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5 </w:t>
            </w:r>
          </w:p>
        </w:tc>
        <w:tc>
          <w:tcPr>
            <w:tcW w:w="851" w:type="dxa"/>
            <w:shd w:val="clear" w:color="auto" w:fill="auto"/>
            <w:vAlign w:val="bottom"/>
          </w:tcPr>
          <w:p w14:paraId="74761E2C"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92" w:type="dxa"/>
            <w:shd w:val="clear" w:color="auto" w:fill="auto"/>
            <w:vAlign w:val="bottom"/>
          </w:tcPr>
          <w:p w14:paraId="727065D5"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3</w:t>
            </w:r>
          </w:p>
        </w:tc>
        <w:tc>
          <w:tcPr>
            <w:tcW w:w="709" w:type="dxa"/>
            <w:shd w:val="clear" w:color="auto" w:fill="auto"/>
            <w:vAlign w:val="bottom"/>
          </w:tcPr>
          <w:p w14:paraId="5CFF934A"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709" w:type="dxa"/>
            <w:shd w:val="clear" w:color="auto" w:fill="auto"/>
            <w:vAlign w:val="bottom"/>
          </w:tcPr>
          <w:p w14:paraId="53C261E9"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p>
        </w:tc>
        <w:tc>
          <w:tcPr>
            <w:tcW w:w="708" w:type="dxa"/>
            <w:shd w:val="clear" w:color="auto" w:fill="auto"/>
            <w:vAlign w:val="bottom"/>
          </w:tcPr>
          <w:p w14:paraId="6333144A"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15</w:t>
            </w:r>
          </w:p>
        </w:tc>
        <w:tc>
          <w:tcPr>
            <w:tcW w:w="851" w:type="dxa"/>
            <w:shd w:val="clear" w:color="auto" w:fill="auto"/>
            <w:vAlign w:val="bottom"/>
          </w:tcPr>
          <w:p w14:paraId="399E4342"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2F16384B" w14:textId="77777777" w:rsidTr="000023B4">
        <w:trPr>
          <w:gridAfter w:val="1"/>
          <w:wAfter w:w="11" w:type="dxa"/>
          <w:trHeight w:val="20"/>
        </w:trPr>
        <w:tc>
          <w:tcPr>
            <w:tcW w:w="846" w:type="dxa"/>
            <w:shd w:val="clear" w:color="auto" w:fill="auto"/>
            <w:vAlign w:val="bottom"/>
          </w:tcPr>
          <w:p w14:paraId="645BC5EA" w14:textId="77777777"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544" w:type="dxa"/>
            <w:shd w:val="clear" w:color="auto" w:fill="auto"/>
            <w:vAlign w:val="center"/>
          </w:tcPr>
          <w:p w14:paraId="2FC4928D" w14:textId="22585997" w:rsidR="00213D61" w:rsidRPr="00856272" w:rsidRDefault="00213D61" w:rsidP="000023B4">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shd w:val="clear" w:color="auto" w:fill="FFFAFA"/>
                <w:lang w:eastAsia="en-US"/>
              </w:rPr>
              <w:t xml:space="preserve">Lesions of spinal roots, plexuses and nerves. The autonomic nervous system. Vegetative innervation and functional disorders of individual organs. </w:t>
            </w:r>
            <w:r w:rsidRPr="00856272">
              <w:rPr>
                <w:rFonts w:ascii="Times New Roman" w:eastAsia="Times New Roman" w:hAnsi="Times New Roman" w:cs="Times New Roman"/>
                <w:sz w:val="24"/>
                <w:szCs w:val="24"/>
                <w:shd w:val="clear" w:color="auto" w:fill="FFFAFA"/>
                <w:lang w:val="ru-RU" w:eastAsia="en-US"/>
              </w:rPr>
              <w:t>Methods of assessment of the autonomic nervous system</w:t>
            </w:r>
          </w:p>
        </w:tc>
        <w:tc>
          <w:tcPr>
            <w:tcW w:w="716" w:type="dxa"/>
            <w:shd w:val="clear" w:color="auto" w:fill="auto"/>
            <w:vAlign w:val="bottom"/>
          </w:tcPr>
          <w:p w14:paraId="2336FE52"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708" w:type="dxa"/>
            <w:shd w:val="clear" w:color="auto" w:fill="auto"/>
            <w:vAlign w:val="bottom"/>
          </w:tcPr>
          <w:p w14:paraId="0FC75420"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2</w:t>
            </w:r>
          </w:p>
        </w:tc>
        <w:tc>
          <w:tcPr>
            <w:tcW w:w="851" w:type="dxa"/>
            <w:shd w:val="clear" w:color="auto" w:fill="auto"/>
            <w:vAlign w:val="bottom"/>
          </w:tcPr>
          <w:p w14:paraId="6CF31C46"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92" w:type="dxa"/>
            <w:shd w:val="clear" w:color="auto" w:fill="auto"/>
            <w:vAlign w:val="bottom"/>
          </w:tcPr>
          <w:p w14:paraId="4590A2AA"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709" w:type="dxa"/>
            <w:shd w:val="clear" w:color="auto" w:fill="auto"/>
            <w:vAlign w:val="bottom"/>
          </w:tcPr>
          <w:p w14:paraId="58BD29B3"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709" w:type="dxa"/>
            <w:shd w:val="clear" w:color="auto" w:fill="auto"/>
            <w:vAlign w:val="bottom"/>
          </w:tcPr>
          <w:p w14:paraId="6BF59EFA"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p>
        </w:tc>
        <w:tc>
          <w:tcPr>
            <w:tcW w:w="708" w:type="dxa"/>
            <w:shd w:val="clear" w:color="auto" w:fill="auto"/>
            <w:vAlign w:val="bottom"/>
          </w:tcPr>
          <w:p w14:paraId="48E0CCB0"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w:t>
            </w:r>
          </w:p>
        </w:tc>
        <w:tc>
          <w:tcPr>
            <w:tcW w:w="851" w:type="dxa"/>
            <w:shd w:val="clear" w:color="auto" w:fill="auto"/>
            <w:vAlign w:val="bottom"/>
          </w:tcPr>
          <w:p w14:paraId="73195D1E"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07D2E64D" w14:textId="77777777" w:rsidTr="000023B4">
        <w:trPr>
          <w:gridAfter w:val="1"/>
          <w:wAfter w:w="11" w:type="dxa"/>
          <w:trHeight w:val="20"/>
        </w:trPr>
        <w:tc>
          <w:tcPr>
            <w:tcW w:w="846" w:type="dxa"/>
            <w:shd w:val="clear" w:color="auto" w:fill="auto"/>
            <w:vAlign w:val="bottom"/>
          </w:tcPr>
          <w:p w14:paraId="027A5A69" w14:textId="77777777"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544" w:type="dxa"/>
            <w:shd w:val="clear" w:color="auto" w:fill="auto"/>
            <w:vAlign w:val="center"/>
          </w:tcPr>
          <w:p w14:paraId="2AEB145C" w14:textId="4BC59AE3" w:rsidR="00213D61" w:rsidRPr="00856272" w:rsidRDefault="00213D61" w:rsidP="000023B4">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lang w:eastAsia="en-US"/>
              </w:rPr>
              <w:t>The cerebellum and the extrapyramidal system</w:t>
            </w:r>
          </w:p>
        </w:tc>
        <w:tc>
          <w:tcPr>
            <w:tcW w:w="716" w:type="dxa"/>
            <w:shd w:val="clear" w:color="auto" w:fill="auto"/>
            <w:vAlign w:val="bottom"/>
          </w:tcPr>
          <w:p w14:paraId="1778D954"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4</w:t>
            </w:r>
          </w:p>
        </w:tc>
        <w:tc>
          <w:tcPr>
            <w:tcW w:w="708" w:type="dxa"/>
            <w:shd w:val="clear" w:color="auto" w:fill="auto"/>
            <w:vAlign w:val="bottom"/>
          </w:tcPr>
          <w:p w14:paraId="12363613"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3 </w:t>
            </w:r>
          </w:p>
        </w:tc>
        <w:tc>
          <w:tcPr>
            <w:tcW w:w="851" w:type="dxa"/>
            <w:shd w:val="clear" w:color="auto" w:fill="auto"/>
            <w:vAlign w:val="bottom"/>
          </w:tcPr>
          <w:p w14:paraId="44C5201D"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p>
        </w:tc>
        <w:tc>
          <w:tcPr>
            <w:tcW w:w="992" w:type="dxa"/>
            <w:shd w:val="clear" w:color="auto" w:fill="auto"/>
            <w:vAlign w:val="bottom"/>
          </w:tcPr>
          <w:p w14:paraId="596DCEA0"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p>
        </w:tc>
        <w:tc>
          <w:tcPr>
            <w:tcW w:w="709" w:type="dxa"/>
            <w:shd w:val="clear" w:color="auto" w:fill="auto"/>
            <w:vAlign w:val="bottom"/>
          </w:tcPr>
          <w:p w14:paraId="649CC503"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3</w:t>
            </w:r>
          </w:p>
        </w:tc>
        <w:tc>
          <w:tcPr>
            <w:tcW w:w="709" w:type="dxa"/>
            <w:shd w:val="clear" w:color="auto" w:fill="auto"/>
            <w:vAlign w:val="bottom"/>
          </w:tcPr>
          <w:p w14:paraId="6D3EEBB7"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p>
        </w:tc>
        <w:tc>
          <w:tcPr>
            <w:tcW w:w="708" w:type="dxa"/>
            <w:shd w:val="clear" w:color="auto" w:fill="auto"/>
            <w:vAlign w:val="bottom"/>
          </w:tcPr>
          <w:p w14:paraId="21E5AD57"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10</w:t>
            </w:r>
          </w:p>
        </w:tc>
        <w:tc>
          <w:tcPr>
            <w:tcW w:w="851" w:type="dxa"/>
            <w:shd w:val="clear" w:color="auto" w:fill="auto"/>
            <w:vAlign w:val="bottom"/>
          </w:tcPr>
          <w:p w14:paraId="03379EC7"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3688EA3B" w14:textId="77777777" w:rsidTr="000023B4">
        <w:trPr>
          <w:gridAfter w:val="1"/>
          <w:wAfter w:w="11" w:type="dxa"/>
          <w:trHeight w:val="20"/>
        </w:trPr>
        <w:tc>
          <w:tcPr>
            <w:tcW w:w="846" w:type="dxa"/>
            <w:shd w:val="clear" w:color="auto" w:fill="auto"/>
            <w:vAlign w:val="bottom"/>
          </w:tcPr>
          <w:p w14:paraId="40D9DFAF" w14:textId="77777777"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544" w:type="dxa"/>
            <w:shd w:val="clear" w:color="auto" w:fill="auto"/>
            <w:vAlign w:val="center"/>
          </w:tcPr>
          <w:p w14:paraId="01670087" w14:textId="77068F75" w:rsidR="00213D61" w:rsidRPr="00856272" w:rsidRDefault="00213D61" w:rsidP="000023B4">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lang w:eastAsia="en-US"/>
              </w:rPr>
              <w:t xml:space="preserve">Brain stem and cranial nerves. </w:t>
            </w:r>
            <w:r w:rsidRPr="00856272">
              <w:rPr>
                <w:rFonts w:ascii="Times New Roman" w:eastAsia="Times New Roman" w:hAnsi="Times New Roman" w:cs="Times New Roman"/>
                <w:sz w:val="24"/>
                <w:szCs w:val="24"/>
                <w:lang w:val="ru-RU" w:eastAsia="en-US"/>
              </w:rPr>
              <w:t>Alternating syndromes</w:t>
            </w:r>
          </w:p>
        </w:tc>
        <w:tc>
          <w:tcPr>
            <w:tcW w:w="716" w:type="dxa"/>
            <w:shd w:val="clear" w:color="auto" w:fill="auto"/>
            <w:vAlign w:val="bottom"/>
          </w:tcPr>
          <w:p w14:paraId="678BFBEE"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3</w:t>
            </w:r>
          </w:p>
        </w:tc>
        <w:tc>
          <w:tcPr>
            <w:tcW w:w="708" w:type="dxa"/>
            <w:shd w:val="clear" w:color="auto" w:fill="auto"/>
            <w:vAlign w:val="bottom"/>
          </w:tcPr>
          <w:p w14:paraId="004CBED8"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3</w:t>
            </w:r>
          </w:p>
        </w:tc>
        <w:tc>
          <w:tcPr>
            <w:tcW w:w="851" w:type="dxa"/>
            <w:shd w:val="clear" w:color="auto" w:fill="auto"/>
            <w:vAlign w:val="bottom"/>
          </w:tcPr>
          <w:p w14:paraId="1B421A32"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92" w:type="dxa"/>
            <w:shd w:val="clear" w:color="auto" w:fill="auto"/>
            <w:vAlign w:val="bottom"/>
          </w:tcPr>
          <w:p w14:paraId="51F3ACB5"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1</w:t>
            </w:r>
          </w:p>
        </w:tc>
        <w:tc>
          <w:tcPr>
            <w:tcW w:w="709" w:type="dxa"/>
            <w:shd w:val="clear" w:color="auto" w:fill="auto"/>
            <w:vAlign w:val="bottom"/>
          </w:tcPr>
          <w:p w14:paraId="0C357AFE"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2</w:t>
            </w:r>
          </w:p>
        </w:tc>
        <w:tc>
          <w:tcPr>
            <w:tcW w:w="709" w:type="dxa"/>
            <w:shd w:val="clear" w:color="auto" w:fill="auto"/>
            <w:vAlign w:val="bottom"/>
          </w:tcPr>
          <w:p w14:paraId="7ABC1093"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708" w:type="dxa"/>
            <w:shd w:val="clear" w:color="auto" w:fill="auto"/>
            <w:vAlign w:val="bottom"/>
          </w:tcPr>
          <w:p w14:paraId="1BD4E159"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10</w:t>
            </w:r>
          </w:p>
        </w:tc>
        <w:tc>
          <w:tcPr>
            <w:tcW w:w="851" w:type="dxa"/>
            <w:shd w:val="clear" w:color="auto" w:fill="auto"/>
            <w:vAlign w:val="bottom"/>
          </w:tcPr>
          <w:p w14:paraId="50D5D63E"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7D956F5D" w14:textId="77777777" w:rsidTr="000023B4">
        <w:trPr>
          <w:gridAfter w:val="1"/>
          <w:wAfter w:w="11" w:type="dxa"/>
          <w:trHeight w:val="20"/>
        </w:trPr>
        <w:tc>
          <w:tcPr>
            <w:tcW w:w="846" w:type="dxa"/>
            <w:shd w:val="clear" w:color="auto" w:fill="auto"/>
            <w:vAlign w:val="bottom"/>
          </w:tcPr>
          <w:p w14:paraId="3D8EADE1" w14:textId="77777777"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544" w:type="dxa"/>
            <w:shd w:val="clear" w:color="auto" w:fill="auto"/>
            <w:vAlign w:val="center"/>
          </w:tcPr>
          <w:p w14:paraId="20A634B6" w14:textId="5D015106" w:rsidR="00213D61" w:rsidRPr="00856272" w:rsidRDefault="00213D61" w:rsidP="000023B4">
            <w:pPr>
              <w:spacing w:after="0" w:line="240" w:lineRule="auto"/>
              <w:jc w:val="both"/>
              <w:rPr>
                <w:rFonts w:ascii="Times New Roman" w:eastAsia="Times New Roman" w:hAnsi="Times New Roman" w:cs="Times New Roman"/>
                <w:sz w:val="24"/>
                <w:szCs w:val="24"/>
                <w:lang w:val="ru-RU"/>
              </w:rPr>
            </w:pPr>
            <w:r w:rsidRPr="00856272">
              <w:rPr>
                <w:rFonts w:ascii="Times New Roman" w:eastAsia="Times New Roman" w:hAnsi="Times New Roman" w:cs="Times New Roman"/>
                <w:sz w:val="24"/>
                <w:szCs w:val="24"/>
                <w:lang w:val="kk-KZ" w:eastAsia="en-US"/>
              </w:rPr>
              <w:t>Cranial nerves. Trigeminal neuralgia</w:t>
            </w:r>
          </w:p>
        </w:tc>
        <w:tc>
          <w:tcPr>
            <w:tcW w:w="716" w:type="dxa"/>
            <w:shd w:val="clear" w:color="auto" w:fill="auto"/>
            <w:vAlign w:val="bottom"/>
          </w:tcPr>
          <w:p w14:paraId="2340DD5F"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708" w:type="dxa"/>
            <w:shd w:val="clear" w:color="auto" w:fill="auto"/>
            <w:vAlign w:val="bottom"/>
          </w:tcPr>
          <w:p w14:paraId="0A794248"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51" w:type="dxa"/>
            <w:shd w:val="clear" w:color="auto" w:fill="auto"/>
            <w:vAlign w:val="bottom"/>
          </w:tcPr>
          <w:p w14:paraId="68F0838B"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992" w:type="dxa"/>
            <w:shd w:val="clear" w:color="auto" w:fill="auto"/>
            <w:vAlign w:val="bottom"/>
          </w:tcPr>
          <w:p w14:paraId="6DF35EF5"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709" w:type="dxa"/>
            <w:shd w:val="clear" w:color="auto" w:fill="auto"/>
            <w:vAlign w:val="bottom"/>
          </w:tcPr>
          <w:p w14:paraId="2C8ED9B0"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1</w:t>
            </w:r>
          </w:p>
        </w:tc>
        <w:tc>
          <w:tcPr>
            <w:tcW w:w="709" w:type="dxa"/>
            <w:shd w:val="clear" w:color="auto" w:fill="auto"/>
            <w:vAlign w:val="bottom"/>
          </w:tcPr>
          <w:p w14:paraId="7F41F200"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708" w:type="dxa"/>
            <w:shd w:val="clear" w:color="auto" w:fill="auto"/>
            <w:vAlign w:val="bottom"/>
          </w:tcPr>
          <w:p w14:paraId="1FEDEBA1"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w:t>
            </w:r>
          </w:p>
        </w:tc>
        <w:tc>
          <w:tcPr>
            <w:tcW w:w="851" w:type="dxa"/>
            <w:shd w:val="clear" w:color="auto" w:fill="auto"/>
            <w:vAlign w:val="bottom"/>
          </w:tcPr>
          <w:p w14:paraId="05753C42"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6B8F9E08" w14:textId="77777777" w:rsidTr="000023B4">
        <w:trPr>
          <w:gridAfter w:val="1"/>
          <w:wAfter w:w="11" w:type="dxa"/>
          <w:trHeight w:val="20"/>
        </w:trPr>
        <w:tc>
          <w:tcPr>
            <w:tcW w:w="846" w:type="dxa"/>
            <w:shd w:val="clear" w:color="auto" w:fill="auto"/>
            <w:vAlign w:val="bottom"/>
          </w:tcPr>
          <w:p w14:paraId="6B73BEA6" w14:textId="77777777"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544" w:type="dxa"/>
            <w:shd w:val="clear" w:color="auto" w:fill="auto"/>
            <w:vAlign w:val="center"/>
          </w:tcPr>
          <w:p w14:paraId="5265E3A9" w14:textId="2B4F73B4" w:rsidR="00213D61" w:rsidRPr="00856272" w:rsidRDefault="00213D61" w:rsidP="000023B4">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lang w:val="kk-KZ" w:eastAsia="en-US"/>
              </w:rPr>
              <w:t>Cerebral meningeal syndrome. Convulsive syndrome</w:t>
            </w:r>
          </w:p>
        </w:tc>
        <w:tc>
          <w:tcPr>
            <w:tcW w:w="716" w:type="dxa"/>
            <w:shd w:val="clear" w:color="auto" w:fill="auto"/>
            <w:vAlign w:val="bottom"/>
          </w:tcPr>
          <w:p w14:paraId="29DB9FE4"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4</w:t>
            </w:r>
          </w:p>
        </w:tc>
        <w:tc>
          <w:tcPr>
            <w:tcW w:w="708" w:type="dxa"/>
            <w:shd w:val="clear" w:color="auto" w:fill="auto"/>
            <w:vAlign w:val="bottom"/>
          </w:tcPr>
          <w:p w14:paraId="6991AAF8"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4 </w:t>
            </w:r>
          </w:p>
        </w:tc>
        <w:tc>
          <w:tcPr>
            <w:tcW w:w="851" w:type="dxa"/>
            <w:shd w:val="clear" w:color="auto" w:fill="auto"/>
            <w:vAlign w:val="bottom"/>
          </w:tcPr>
          <w:p w14:paraId="1458CE54"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2</w:t>
            </w:r>
          </w:p>
        </w:tc>
        <w:tc>
          <w:tcPr>
            <w:tcW w:w="992" w:type="dxa"/>
            <w:shd w:val="clear" w:color="auto" w:fill="auto"/>
            <w:vAlign w:val="bottom"/>
          </w:tcPr>
          <w:p w14:paraId="2DF02503"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1</w:t>
            </w:r>
          </w:p>
        </w:tc>
        <w:tc>
          <w:tcPr>
            <w:tcW w:w="709" w:type="dxa"/>
            <w:shd w:val="clear" w:color="auto" w:fill="auto"/>
            <w:vAlign w:val="bottom"/>
          </w:tcPr>
          <w:p w14:paraId="70C8BC47"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709" w:type="dxa"/>
            <w:shd w:val="clear" w:color="auto" w:fill="auto"/>
            <w:vAlign w:val="bottom"/>
          </w:tcPr>
          <w:p w14:paraId="5FEBE7FA"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2</w:t>
            </w:r>
          </w:p>
        </w:tc>
        <w:tc>
          <w:tcPr>
            <w:tcW w:w="708" w:type="dxa"/>
            <w:shd w:val="clear" w:color="auto" w:fill="auto"/>
            <w:vAlign w:val="bottom"/>
          </w:tcPr>
          <w:p w14:paraId="782F4925"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15</w:t>
            </w:r>
          </w:p>
        </w:tc>
        <w:tc>
          <w:tcPr>
            <w:tcW w:w="851" w:type="dxa"/>
            <w:shd w:val="clear" w:color="auto" w:fill="auto"/>
            <w:vAlign w:val="bottom"/>
          </w:tcPr>
          <w:p w14:paraId="4915FCCA"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05A2D481" w14:textId="77777777" w:rsidTr="000023B4">
        <w:trPr>
          <w:gridAfter w:val="1"/>
          <w:wAfter w:w="11" w:type="dxa"/>
          <w:trHeight w:val="20"/>
        </w:trPr>
        <w:tc>
          <w:tcPr>
            <w:tcW w:w="846" w:type="dxa"/>
            <w:shd w:val="clear" w:color="auto" w:fill="auto"/>
            <w:vAlign w:val="bottom"/>
          </w:tcPr>
          <w:p w14:paraId="7FAE9223" w14:textId="77777777"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lastRenderedPageBreak/>
              <w:t> </w:t>
            </w:r>
          </w:p>
        </w:tc>
        <w:tc>
          <w:tcPr>
            <w:tcW w:w="2544" w:type="dxa"/>
            <w:shd w:val="clear" w:color="auto" w:fill="auto"/>
            <w:vAlign w:val="center"/>
          </w:tcPr>
          <w:p w14:paraId="67294505" w14:textId="4EEE1F47" w:rsidR="00213D61" w:rsidRPr="00856272" w:rsidRDefault="00213D61" w:rsidP="000023B4">
            <w:pP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shd w:val="clear" w:color="auto" w:fill="FFFAFA"/>
                <w:lang w:eastAsia="en-US"/>
              </w:rPr>
              <w:t>Damage to the major hemispheres and disorders of higher cortical functions. praxis, speech, reading, writing, counting, memory, attention, intelligence and their disorders</w:t>
            </w:r>
          </w:p>
        </w:tc>
        <w:tc>
          <w:tcPr>
            <w:tcW w:w="716" w:type="dxa"/>
            <w:shd w:val="clear" w:color="auto" w:fill="auto"/>
            <w:vAlign w:val="bottom"/>
          </w:tcPr>
          <w:p w14:paraId="3549B7D8"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5</w:t>
            </w:r>
          </w:p>
        </w:tc>
        <w:tc>
          <w:tcPr>
            <w:tcW w:w="708" w:type="dxa"/>
            <w:shd w:val="clear" w:color="auto" w:fill="auto"/>
            <w:vAlign w:val="bottom"/>
          </w:tcPr>
          <w:p w14:paraId="681EA9F1"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5 </w:t>
            </w:r>
          </w:p>
        </w:tc>
        <w:tc>
          <w:tcPr>
            <w:tcW w:w="851" w:type="dxa"/>
            <w:shd w:val="clear" w:color="auto" w:fill="auto"/>
            <w:vAlign w:val="bottom"/>
          </w:tcPr>
          <w:p w14:paraId="7B6A5F89"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992" w:type="dxa"/>
            <w:shd w:val="clear" w:color="auto" w:fill="auto"/>
            <w:vAlign w:val="bottom"/>
          </w:tcPr>
          <w:p w14:paraId="3ADFF492"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3</w:t>
            </w:r>
          </w:p>
        </w:tc>
        <w:tc>
          <w:tcPr>
            <w:tcW w:w="709" w:type="dxa"/>
            <w:shd w:val="clear" w:color="auto" w:fill="auto"/>
            <w:vAlign w:val="bottom"/>
          </w:tcPr>
          <w:p w14:paraId="3CB64ACC"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709" w:type="dxa"/>
            <w:shd w:val="clear" w:color="auto" w:fill="auto"/>
            <w:vAlign w:val="bottom"/>
          </w:tcPr>
          <w:p w14:paraId="38605212"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w:t>
            </w:r>
          </w:p>
        </w:tc>
        <w:tc>
          <w:tcPr>
            <w:tcW w:w="708" w:type="dxa"/>
            <w:shd w:val="clear" w:color="auto" w:fill="auto"/>
            <w:vAlign w:val="bottom"/>
          </w:tcPr>
          <w:p w14:paraId="62394DD6"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15</w:t>
            </w:r>
          </w:p>
        </w:tc>
        <w:tc>
          <w:tcPr>
            <w:tcW w:w="851" w:type="dxa"/>
            <w:shd w:val="clear" w:color="auto" w:fill="auto"/>
            <w:vAlign w:val="bottom"/>
          </w:tcPr>
          <w:p w14:paraId="4B6BE7A7"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r>
      <w:tr w:rsidR="00856272" w:rsidRPr="00856272" w14:paraId="1033DA56" w14:textId="77777777" w:rsidTr="000023B4">
        <w:trPr>
          <w:gridAfter w:val="1"/>
          <w:wAfter w:w="11" w:type="dxa"/>
          <w:trHeight w:val="20"/>
        </w:trPr>
        <w:tc>
          <w:tcPr>
            <w:tcW w:w="846" w:type="dxa"/>
            <w:shd w:val="clear" w:color="auto" w:fill="auto"/>
            <w:vAlign w:val="bottom"/>
          </w:tcPr>
          <w:p w14:paraId="52BEFC61" w14:textId="77777777" w:rsidR="00213D61" w:rsidRPr="00856272" w:rsidRDefault="00213D61" w:rsidP="000023B4">
            <w:pPr>
              <w:spacing w:after="0" w:line="240" w:lineRule="auto"/>
              <w:rPr>
                <w:rFonts w:ascii="Times New Roman" w:eastAsia="Times New Roman" w:hAnsi="Times New Roman" w:cs="Times New Roman"/>
                <w:b/>
                <w:sz w:val="24"/>
                <w:szCs w:val="24"/>
              </w:rPr>
            </w:pPr>
          </w:p>
        </w:tc>
        <w:tc>
          <w:tcPr>
            <w:tcW w:w="2544" w:type="dxa"/>
            <w:shd w:val="clear" w:color="auto" w:fill="auto"/>
            <w:vAlign w:val="center"/>
          </w:tcPr>
          <w:p w14:paraId="03E4F2D4" w14:textId="1903FE1C" w:rsidR="00213D61" w:rsidRPr="00856272" w:rsidRDefault="00213D61" w:rsidP="000023B4">
            <w:pPr>
              <w:spacing w:after="0" w:line="240" w:lineRule="auto"/>
              <w:jc w:val="both"/>
              <w:rPr>
                <w:rFonts w:ascii="Times New Roman" w:eastAsia="Times New Roman" w:hAnsi="Times New Roman" w:cs="Times New Roman"/>
                <w:sz w:val="24"/>
                <w:szCs w:val="24"/>
                <w:lang w:val="ru-RU"/>
              </w:rPr>
            </w:pPr>
            <w:r w:rsidRPr="00856272">
              <w:rPr>
                <w:rFonts w:ascii="Times New Roman" w:eastAsia="Times New Roman" w:hAnsi="Times New Roman" w:cs="Times New Roman"/>
                <w:sz w:val="24"/>
                <w:szCs w:val="24"/>
                <w:shd w:val="clear" w:color="auto" w:fill="FFFAFA"/>
                <w:lang w:eastAsia="en-US"/>
              </w:rPr>
              <w:t xml:space="preserve">Introduction to medical psychology. Principles of clinical, psychopathological and pathopsychological research.Introduction to medical psychology. </w:t>
            </w:r>
            <w:r w:rsidRPr="00856272">
              <w:rPr>
                <w:rFonts w:ascii="Times New Roman" w:eastAsia="Times New Roman" w:hAnsi="Times New Roman" w:cs="Times New Roman"/>
                <w:sz w:val="24"/>
                <w:szCs w:val="24"/>
                <w:shd w:val="clear" w:color="auto" w:fill="FFFAFA"/>
                <w:lang w:val="ru-RU" w:eastAsia="en-US"/>
              </w:rPr>
              <w:t>Principles of clinical, psychopathological and pathopsychological research.</w:t>
            </w:r>
          </w:p>
        </w:tc>
        <w:tc>
          <w:tcPr>
            <w:tcW w:w="716" w:type="dxa"/>
            <w:shd w:val="clear" w:color="auto" w:fill="auto"/>
            <w:vAlign w:val="bottom"/>
          </w:tcPr>
          <w:p w14:paraId="01445D7A"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708" w:type="dxa"/>
            <w:shd w:val="clear" w:color="auto" w:fill="auto"/>
            <w:vAlign w:val="bottom"/>
          </w:tcPr>
          <w:p w14:paraId="36C2B61C"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851" w:type="dxa"/>
            <w:shd w:val="clear" w:color="auto" w:fill="auto"/>
            <w:vAlign w:val="bottom"/>
          </w:tcPr>
          <w:p w14:paraId="66D13121" w14:textId="77777777" w:rsidR="00213D61" w:rsidRPr="00856272" w:rsidRDefault="00213D61" w:rsidP="000023B4">
            <w:pPr>
              <w:spacing w:after="0" w:line="240" w:lineRule="auto"/>
              <w:rPr>
                <w:rFonts w:ascii="Times New Roman" w:eastAsia="Times New Roman" w:hAnsi="Times New Roman" w:cs="Times New Roman"/>
                <w:sz w:val="24"/>
                <w:szCs w:val="24"/>
              </w:rPr>
            </w:pPr>
          </w:p>
        </w:tc>
        <w:tc>
          <w:tcPr>
            <w:tcW w:w="992" w:type="dxa"/>
            <w:shd w:val="clear" w:color="auto" w:fill="auto"/>
            <w:vAlign w:val="bottom"/>
          </w:tcPr>
          <w:p w14:paraId="0256A5F2"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709" w:type="dxa"/>
            <w:shd w:val="clear" w:color="auto" w:fill="auto"/>
            <w:vAlign w:val="bottom"/>
          </w:tcPr>
          <w:p w14:paraId="5128D80E"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p>
        </w:tc>
        <w:tc>
          <w:tcPr>
            <w:tcW w:w="709" w:type="dxa"/>
            <w:shd w:val="clear" w:color="auto" w:fill="auto"/>
            <w:vAlign w:val="bottom"/>
          </w:tcPr>
          <w:p w14:paraId="26F57232" w14:textId="77777777" w:rsidR="00213D61" w:rsidRPr="00856272" w:rsidRDefault="00213D61" w:rsidP="000023B4">
            <w:pPr>
              <w:spacing w:after="0" w:line="240" w:lineRule="auto"/>
              <w:rPr>
                <w:rFonts w:ascii="Times New Roman" w:eastAsia="Times New Roman" w:hAnsi="Times New Roman" w:cs="Times New Roman"/>
                <w:sz w:val="24"/>
                <w:szCs w:val="24"/>
              </w:rPr>
            </w:pPr>
          </w:p>
        </w:tc>
        <w:tc>
          <w:tcPr>
            <w:tcW w:w="708" w:type="dxa"/>
            <w:shd w:val="clear" w:color="auto" w:fill="auto"/>
            <w:vAlign w:val="bottom"/>
          </w:tcPr>
          <w:p w14:paraId="312AC23B"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w:t>
            </w:r>
          </w:p>
        </w:tc>
        <w:tc>
          <w:tcPr>
            <w:tcW w:w="851" w:type="dxa"/>
            <w:shd w:val="clear" w:color="auto" w:fill="auto"/>
            <w:vAlign w:val="bottom"/>
          </w:tcPr>
          <w:p w14:paraId="506A11A5" w14:textId="77777777" w:rsidR="00213D61" w:rsidRPr="00856272" w:rsidRDefault="00213D61" w:rsidP="000023B4">
            <w:pPr>
              <w:spacing w:after="0" w:line="240" w:lineRule="auto"/>
              <w:jc w:val="center"/>
              <w:rPr>
                <w:rFonts w:ascii="Times New Roman" w:eastAsia="Times New Roman" w:hAnsi="Times New Roman" w:cs="Times New Roman"/>
                <w:b/>
                <w:sz w:val="24"/>
                <w:szCs w:val="24"/>
                <w:lang w:val="kk-KZ"/>
              </w:rPr>
            </w:pPr>
          </w:p>
        </w:tc>
      </w:tr>
      <w:tr w:rsidR="00856272" w:rsidRPr="00856272" w14:paraId="62D6CF49" w14:textId="77777777" w:rsidTr="000023B4">
        <w:trPr>
          <w:gridAfter w:val="1"/>
          <w:wAfter w:w="11" w:type="dxa"/>
          <w:trHeight w:val="20"/>
        </w:trPr>
        <w:tc>
          <w:tcPr>
            <w:tcW w:w="846" w:type="dxa"/>
            <w:shd w:val="clear" w:color="auto" w:fill="auto"/>
            <w:vAlign w:val="bottom"/>
          </w:tcPr>
          <w:p w14:paraId="304BBE3B" w14:textId="77777777" w:rsidR="00213D61" w:rsidRPr="00856272" w:rsidRDefault="00213D61" w:rsidP="000023B4">
            <w:pPr>
              <w:spacing w:after="0" w:line="240" w:lineRule="auto"/>
              <w:rPr>
                <w:rFonts w:ascii="Times New Roman" w:eastAsia="Times New Roman" w:hAnsi="Times New Roman" w:cs="Times New Roman"/>
                <w:b/>
                <w:sz w:val="24"/>
                <w:szCs w:val="24"/>
              </w:rPr>
            </w:pPr>
          </w:p>
        </w:tc>
        <w:tc>
          <w:tcPr>
            <w:tcW w:w="2544" w:type="dxa"/>
            <w:shd w:val="clear" w:color="auto" w:fill="auto"/>
            <w:vAlign w:val="center"/>
          </w:tcPr>
          <w:p w14:paraId="7A2CFC2D" w14:textId="77777777" w:rsidR="00213D61" w:rsidRPr="00856272" w:rsidRDefault="00213D61" w:rsidP="00213D61">
            <w:pPr>
              <w:widowControl w:val="0"/>
              <w:autoSpaceDE w:val="0"/>
              <w:autoSpaceDN w:val="0"/>
              <w:spacing w:after="0" w:line="240" w:lineRule="auto"/>
              <w:jc w:val="both"/>
              <w:rPr>
                <w:rFonts w:ascii="Times New Roman" w:eastAsia="Times New Roman" w:hAnsi="Times New Roman" w:cs="Times New Roman"/>
                <w:sz w:val="24"/>
                <w:szCs w:val="24"/>
                <w:shd w:val="clear" w:color="auto" w:fill="FFFAFA"/>
                <w:lang w:val="kk-KZ" w:eastAsia="en-US"/>
              </w:rPr>
            </w:pPr>
            <w:r w:rsidRPr="00856272">
              <w:rPr>
                <w:rFonts w:ascii="Times New Roman" w:eastAsia="Times New Roman" w:hAnsi="Times New Roman" w:cs="Times New Roman"/>
                <w:sz w:val="24"/>
                <w:szCs w:val="24"/>
                <w:shd w:val="clear" w:color="auto" w:fill="FFFAFA"/>
                <w:lang w:val="kk-KZ" w:eastAsia="en-US"/>
              </w:rPr>
              <w:t>Emotional-volitional sphere. The motor-volitional sphere.</w:t>
            </w:r>
          </w:p>
          <w:p w14:paraId="3F4B14A6" w14:textId="2AD34E5F" w:rsidR="00213D61" w:rsidRPr="00856272" w:rsidRDefault="00213D61" w:rsidP="00213D61">
            <w:pPr>
              <w:spacing w:after="0" w:line="240" w:lineRule="auto"/>
              <w:jc w:val="both"/>
              <w:rPr>
                <w:rFonts w:ascii="Times New Roman" w:eastAsia="Times New Roman" w:hAnsi="Times New Roman" w:cs="Times New Roman"/>
                <w:sz w:val="24"/>
                <w:szCs w:val="24"/>
                <w:shd w:val="clear" w:color="auto" w:fill="FFFAFA"/>
                <w:lang w:eastAsia="en-US"/>
              </w:rPr>
            </w:pPr>
            <w:r w:rsidRPr="00856272">
              <w:rPr>
                <w:rFonts w:ascii="Times New Roman" w:eastAsia="Times New Roman" w:hAnsi="Times New Roman" w:cs="Times New Roman"/>
                <w:sz w:val="24"/>
                <w:szCs w:val="24"/>
                <w:shd w:val="clear" w:color="auto" w:fill="FFFAFA"/>
                <w:lang w:val="kk-KZ" w:eastAsia="en-US"/>
              </w:rPr>
              <w:t>Personality.</w:t>
            </w:r>
          </w:p>
        </w:tc>
        <w:tc>
          <w:tcPr>
            <w:tcW w:w="716" w:type="dxa"/>
            <w:shd w:val="clear" w:color="auto" w:fill="auto"/>
            <w:vAlign w:val="bottom"/>
          </w:tcPr>
          <w:p w14:paraId="3E640ACF"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708" w:type="dxa"/>
            <w:shd w:val="clear" w:color="auto" w:fill="auto"/>
            <w:vAlign w:val="bottom"/>
          </w:tcPr>
          <w:p w14:paraId="1EFF6D42"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51" w:type="dxa"/>
            <w:shd w:val="clear" w:color="auto" w:fill="auto"/>
            <w:vAlign w:val="bottom"/>
          </w:tcPr>
          <w:p w14:paraId="480F5072" w14:textId="77777777" w:rsidR="00213D61" w:rsidRPr="00856272" w:rsidRDefault="00213D61" w:rsidP="000023B4">
            <w:pPr>
              <w:spacing w:after="0" w:line="240" w:lineRule="auto"/>
              <w:rPr>
                <w:rFonts w:ascii="Times New Roman" w:eastAsia="Times New Roman" w:hAnsi="Times New Roman" w:cs="Times New Roman"/>
                <w:sz w:val="24"/>
                <w:szCs w:val="24"/>
              </w:rPr>
            </w:pPr>
          </w:p>
        </w:tc>
        <w:tc>
          <w:tcPr>
            <w:tcW w:w="992" w:type="dxa"/>
            <w:shd w:val="clear" w:color="auto" w:fill="auto"/>
            <w:vAlign w:val="bottom"/>
          </w:tcPr>
          <w:p w14:paraId="0E8E0C98"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709" w:type="dxa"/>
            <w:shd w:val="clear" w:color="auto" w:fill="auto"/>
            <w:vAlign w:val="bottom"/>
          </w:tcPr>
          <w:p w14:paraId="7A85DB43"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p>
        </w:tc>
        <w:tc>
          <w:tcPr>
            <w:tcW w:w="709" w:type="dxa"/>
            <w:shd w:val="clear" w:color="auto" w:fill="auto"/>
            <w:vAlign w:val="bottom"/>
          </w:tcPr>
          <w:p w14:paraId="7C399472"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708" w:type="dxa"/>
            <w:shd w:val="clear" w:color="auto" w:fill="auto"/>
            <w:vAlign w:val="bottom"/>
          </w:tcPr>
          <w:p w14:paraId="4800C409"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w:t>
            </w:r>
          </w:p>
        </w:tc>
        <w:tc>
          <w:tcPr>
            <w:tcW w:w="851" w:type="dxa"/>
            <w:shd w:val="clear" w:color="auto" w:fill="auto"/>
            <w:vAlign w:val="bottom"/>
          </w:tcPr>
          <w:p w14:paraId="606D7964"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p>
        </w:tc>
      </w:tr>
      <w:tr w:rsidR="00856272" w:rsidRPr="00856272" w14:paraId="2667EA04" w14:textId="77777777" w:rsidTr="000023B4">
        <w:trPr>
          <w:gridAfter w:val="1"/>
          <w:wAfter w:w="11" w:type="dxa"/>
          <w:trHeight w:val="20"/>
        </w:trPr>
        <w:tc>
          <w:tcPr>
            <w:tcW w:w="846" w:type="dxa"/>
            <w:shd w:val="clear" w:color="auto" w:fill="auto"/>
            <w:vAlign w:val="bottom"/>
          </w:tcPr>
          <w:p w14:paraId="65DB1B2E" w14:textId="77777777" w:rsidR="00213D61" w:rsidRPr="00856272" w:rsidRDefault="00213D61" w:rsidP="000023B4">
            <w:pPr>
              <w:spacing w:after="0" w:line="240" w:lineRule="auto"/>
              <w:rPr>
                <w:rFonts w:ascii="Times New Roman" w:eastAsia="Times New Roman" w:hAnsi="Times New Roman" w:cs="Times New Roman"/>
                <w:b/>
                <w:sz w:val="24"/>
                <w:szCs w:val="24"/>
              </w:rPr>
            </w:pPr>
          </w:p>
        </w:tc>
        <w:tc>
          <w:tcPr>
            <w:tcW w:w="2544" w:type="dxa"/>
            <w:shd w:val="clear" w:color="auto" w:fill="auto"/>
            <w:vAlign w:val="center"/>
          </w:tcPr>
          <w:p w14:paraId="21AE90A0" w14:textId="1423FF90" w:rsidR="00213D61" w:rsidRPr="00856272" w:rsidRDefault="00213D61" w:rsidP="000023B4">
            <w:pPr>
              <w:spacing w:after="0" w:line="240" w:lineRule="auto"/>
              <w:jc w:val="both"/>
              <w:rPr>
                <w:rFonts w:ascii="Times New Roman" w:eastAsia="Times New Roman" w:hAnsi="Times New Roman" w:cs="Times New Roman"/>
                <w:sz w:val="24"/>
                <w:szCs w:val="24"/>
                <w:shd w:val="clear" w:color="auto" w:fill="FFFAFA"/>
                <w:lang w:eastAsia="en-US"/>
              </w:rPr>
            </w:pPr>
            <w:r w:rsidRPr="00856272">
              <w:rPr>
                <w:rFonts w:ascii="Times New Roman" w:eastAsia="Times New Roman" w:hAnsi="Times New Roman" w:cs="Times New Roman"/>
                <w:sz w:val="24"/>
                <w:szCs w:val="24"/>
                <w:shd w:val="clear" w:color="auto" w:fill="FFFAFA"/>
                <w:lang w:val="kk-KZ" w:eastAsia="en-US"/>
              </w:rPr>
              <w:t>Sleep disorders</w:t>
            </w:r>
          </w:p>
        </w:tc>
        <w:tc>
          <w:tcPr>
            <w:tcW w:w="716" w:type="dxa"/>
            <w:shd w:val="clear" w:color="auto" w:fill="auto"/>
            <w:vAlign w:val="bottom"/>
          </w:tcPr>
          <w:p w14:paraId="40EF0698"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p>
        </w:tc>
        <w:tc>
          <w:tcPr>
            <w:tcW w:w="708" w:type="dxa"/>
            <w:shd w:val="clear" w:color="auto" w:fill="auto"/>
            <w:vAlign w:val="bottom"/>
          </w:tcPr>
          <w:p w14:paraId="2CDCBF19"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w:t>
            </w:r>
          </w:p>
        </w:tc>
        <w:tc>
          <w:tcPr>
            <w:tcW w:w="851" w:type="dxa"/>
            <w:shd w:val="clear" w:color="auto" w:fill="auto"/>
            <w:vAlign w:val="bottom"/>
          </w:tcPr>
          <w:p w14:paraId="2B9BFFAB" w14:textId="77777777" w:rsidR="00213D61" w:rsidRPr="00856272" w:rsidRDefault="00213D61" w:rsidP="000023B4">
            <w:pPr>
              <w:spacing w:after="0" w:line="240" w:lineRule="auto"/>
              <w:rPr>
                <w:rFonts w:ascii="Times New Roman" w:eastAsia="Times New Roman" w:hAnsi="Times New Roman" w:cs="Times New Roman"/>
                <w:sz w:val="24"/>
                <w:szCs w:val="24"/>
              </w:rPr>
            </w:pPr>
          </w:p>
        </w:tc>
        <w:tc>
          <w:tcPr>
            <w:tcW w:w="992" w:type="dxa"/>
            <w:shd w:val="clear" w:color="auto" w:fill="auto"/>
            <w:vAlign w:val="bottom"/>
          </w:tcPr>
          <w:p w14:paraId="1AAC17F1"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709" w:type="dxa"/>
            <w:shd w:val="clear" w:color="auto" w:fill="auto"/>
            <w:vAlign w:val="bottom"/>
          </w:tcPr>
          <w:p w14:paraId="571F43B4" w14:textId="77777777" w:rsidR="00213D61" w:rsidRPr="00856272" w:rsidRDefault="00213D61" w:rsidP="000023B4">
            <w:pPr>
              <w:spacing w:after="0" w:line="240" w:lineRule="auto"/>
              <w:jc w:val="right"/>
              <w:rPr>
                <w:rFonts w:ascii="Times New Roman" w:eastAsia="Times New Roman" w:hAnsi="Times New Roman" w:cs="Times New Roman"/>
                <w:sz w:val="24"/>
                <w:szCs w:val="24"/>
              </w:rPr>
            </w:pPr>
          </w:p>
        </w:tc>
        <w:tc>
          <w:tcPr>
            <w:tcW w:w="709" w:type="dxa"/>
            <w:shd w:val="clear" w:color="auto" w:fill="auto"/>
            <w:vAlign w:val="bottom"/>
          </w:tcPr>
          <w:p w14:paraId="65753159" w14:textId="77777777" w:rsidR="00213D61" w:rsidRPr="00856272" w:rsidRDefault="00213D61" w:rsidP="000023B4">
            <w:pPr>
              <w:spacing w:after="0" w:line="240" w:lineRule="auto"/>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2</w:t>
            </w:r>
          </w:p>
        </w:tc>
        <w:tc>
          <w:tcPr>
            <w:tcW w:w="708" w:type="dxa"/>
            <w:shd w:val="clear" w:color="auto" w:fill="auto"/>
            <w:vAlign w:val="bottom"/>
          </w:tcPr>
          <w:p w14:paraId="5BF2FED1"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w:t>
            </w:r>
          </w:p>
        </w:tc>
        <w:tc>
          <w:tcPr>
            <w:tcW w:w="851" w:type="dxa"/>
            <w:shd w:val="clear" w:color="auto" w:fill="auto"/>
            <w:vAlign w:val="bottom"/>
          </w:tcPr>
          <w:p w14:paraId="14268FD0" w14:textId="77777777" w:rsidR="00213D61" w:rsidRPr="00856272" w:rsidRDefault="00213D61" w:rsidP="000023B4">
            <w:pPr>
              <w:spacing w:after="0" w:line="240" w:lineRule="auto"/>
              <w:jc w:val="center"/>
              <w:rPr>
                <w:rFonts w:ascii="Times New Roman" w:eastAsia="Times New Roman" w:hAnsi="Times New Roman" w:cs="Times New Roman"/>
                <w:b/>
                <w:sz w:val="24"/>
                <w:szCs w:val="24"/>
              </w:rPr>
            </w:pPr>
          </w:p>
        </w:tc>
      </w:tr>
    </w:tbl>
    <w:tbl>
      <w:tblPr>
        <w:tblStyle w:val="ac"/>
        <w:tblW w:w="963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544"/>
        <w:gridCol w:w="716"/>
        <w:gridCol w:w="708"/>
        <w:gridCol w:w="851"/>
        <w:gridCol w:w="992"/>
        <w:gridCol w:w="709"/>
        <w:gridCol w:w="709"/>
        <w:gridCol w:w="708"/>
        <w:gridCol w:w="851"/>
      </w:tblGrid>
      <w:tr w:rsidR="00856272" w:rsidRPr="00856272" w14:paraId="7838D81E" w14:textId="77777777" w:rsidTr="000023B4">
        <w:trPr>
          <w:trHeight w:val="20"/>
        </w:trPr>
        <w:tc>
          <w:tcPr>
            <w:tcW w:w="846" w:type="dxa"/>
            <w:shd w:val="clear" w:color="auto" w:fill="auto"/>
            <w:vAlign w:val="bottom"/>
          </w:tcPr>
          <w:p w14:paraId="7B8971EB" w14:textId="77777777"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2544" w:type="dxa"/>
            <w:shd w:val="clear" w:color="auto" w:fill="auto"/>
            <w:vAlign w:val="bottom"/>
          </w:tcPr>
          <w:p w14:paraId="62E435BC" w14:textId="77777777" w:rsidR="00213D61" w:rsidRPr="00856272" w:rsidRDefault="00213D61" w:rsidP="000023B4">
            <w:pPr>
              <w:spacing w:after="0"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 </w:t>
            </w:r>
          </w:p>
        </w:tc>
        <w:tc>
          <w:tcPr>
            <w:tcW w:w="716" w:type="dxa"/>
            <w:shd w:val="clear" w:color="auto" w:fill="auto"/>
            <w:vAlign w:val="bottom"/>
          </w:tcPr>
          <w:p w14:paraId="67EE66C1" w14:textId="77777777" w:rsidR="00213D61" w:rsidRPr="00856272" w:rsidRDefault="00213D61" w:rsidP="000023B4">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148</w:t>
            </w:r>
          </w:p>
        </w:tc>
        <w:tc>
          <w:tcPr>
            <w:tcW w:w="708" w:type="dxa"/>
            <w:shd w:val="clear" w:color="auto" w:fill="auto"/>
            <w:vAlign w:val="bottom"/>
          </w:tcPr>
          <w:p w14:paraId="3FE8E4D0" w14:textId="77777777" w:rsidR="00213D61" w:rsidRPr="00856272" w:rsidRDefault="00213D61" w:rsidP="000023B4">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64</w:t>
            </w:r>
          </w:p>
        </w:tc>
        <w:tc>
          <w:tcPr>
            <w:tcW w:w="851" w:type="dxa"/>
            <w:shd w:val="clear" w:color="auto" w:fill="auto"/>
            <w:vAlign w:val="bottom"/>
          </w:tcPr>
          <w:p w14:paraId="649ECC36" w14:textId="77777777" w:rsidR="00213D61" w:rsidRPr="00856272" w:rsidRDefault="00213D61" w:rsidP="000023B4">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41</w:t>
            </w:r>
          </w:p>
        </w:tc>
        <w:tc>
          <w:tcPr>
            <w:tcW w:w="992" w:type="dxa"/>
            <w:shd w:val="clear" w:color="auto" w:fill="auto"/>
            <w:vAlign w:val="bottom"/>
          </w:tcPr>
          <w:p w14:paraId="3B0D2CDA" w14:textId="77777777" w:rsidR="00213D61" w:rsidRPr="00856272" w:rsidRDefault="00213D61" w:rsidP="000023B4">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50</w:t>
            </w:r>
          </w:p>
        </w:tc>
        <w:tc>
          <w:tcPr>
            <w:tcW w:w="709" w:type="dxa"/>
            <w:shd w:val="clear" w:color="auto" w:fill="auto"/>
            <w:vAlign w:val="bottom"/>
          </w:tcPr>
          <w:p w14:paraId="037E7CFE" w14:textId="77777777" w:rsidR="00213D61" w:rsidRPr="00856272" w:rsidRDefault="00213D61" w:rsidP="000023B4">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54</w:t>
            </w:r>
          </w:p>
        </w:tc>
        <w:tc>
          <w:tcPr>
            <w:tcW w:w="709" w:type="dxa"/>
            <w:shd w:val="clear" w:color="auto" w:fill="auto"/>
            <w:vAlign w:val="bottom"/>
          </w:tcPr>
          <w:p w14:paraId="268DCEED" w14:textId="77777777" w:rsidR="00213D61" w:rsidRPr="00856272" w:rsidRDefault="00213D61" w:rsidP="000023B4">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77</w:t>
            </w:r>
          </w:p>
        </w:tc>
        <w:tc>
          <w:tcPr>
            <w:tcW w:w="708" w:type="dxa"/>
            <w:shd w:val="clear" w:color="auto" w:fill="auto"/>
            <w:vAlign w:val="bottom"/>
          </w:tcPr>
          <w:p w14:paraId="29482BD9" w14:textId="77777777" w:rsidR="00213D61" w:rsidRPr="00856272" w:rsidRDefault="00213D61" w:rsidP="000023B4">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450</w:t>
            </w:r>
          </w:p>
        </w:tc>
        <w:tc>
          <w:tcPr>
            <w:tcW w:w="851" w:type="dxa"/>
            <w:shd w:val="clear" w:color="auto" w:fill="auto"/>
            <w:vAlign w:val="bottom"/>
          </w:tcPr>
          <w:p w14:paraId="50C6DDD3" w14:textId="77777777" w:rsidR="00213D61" w:rsidRPr="00856272" w:rsidRDefault="00213D61" w:rsidP="000023B4">
            <w:pPr>
              <w:spacing w:after="0" w:line="240" w:lineRule="auto"/>
              <w:jc w:val="right"/>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450</w:t>
            </w:r>
          </w:p>
        </w:tc>
      </w:tr>
    </w:tbl>
    <w:p w14:paraId="38DD5E54" w14:textId="37C7E964" w:rsidR="00213D61" w:rsidRPr="00856272" w:rsidRDefault="00213D61">
      <w:r w:rsidRPr="00856272">
        <w:br w:type="textWrapping" w:clear="all"/>
      </w:r>
    </w:p>
    <w:p w14:paraId="7FDB52C4" w14:textId="77777777" w:rsidR="00BD059F" w:rsidRPr="00856272" w:rsidRDefault="00D166EA">
      <w:pPr>
        <w:rPr>
          <w:rFonts w:ascii="Times New Roman" w:eastAsia="Times New Roman" w:hAnsi="Times New Roman" w:cs="Times New Roman"/>
          <w:b/>
          <w:sz w:val="24"/>
          <w:szCs w:val="24"/>
        </w:rPr>
      </w:pPr>
      <w:bookmarkStart w:id="1" w:name="_heading=h.30j0zll" w:colFirst="0" w:colLast="0"/>
      <w:bookmarkEnd w:id="1"/>
      <w:r w:rsidRPr="00856272">
        <w:rPr>
          <w:rFonts w:ascii="Times New Roman" w:eastAsia="Times New Roman" w:hAnsi="Times New Roman" w:cs="Times New Roman"/>
          <w:b/>
          <w:sz w:val="24"/>
          <w:szCs w:val="24"/>
        </w:rPr>
        <w:t>Stage 2</w:t>
      </w:r>
    </w:p>
    <w:tbl>
      <w:tblPr>
        <w:tblStyle w:val="ad"/>
        <w:tblW w:w="10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6"/>
        <w:gridCol w:w="4753"/>
        <w:gridCol w:w="3722"/>
      </w:tblGrid>
      <w:tr w:rsidR="00856272" w:rsidRPr="00856272" w14:paraId="79CF301E" w14:textId="77777777" w:rsidTr="00213D61">
        <w:tc>
          <w:tcPr>
            <w:tcW w:w="1876" w:type="dxa"/>
            <w:shd w:val="clear" w:color="auto" w:fill="auto"/>
          </w:tcPr>
          <w:p w14:paraId="1C03225D" w14:textId="77777777" w:rsidR="00BD059F" w:rsidRPr="00856272" w:rsidRDefault="00BD059F">
            <w:pPr>
              <w:spacing w:line="240" w:lineRule="auto"/>
              <w:rPr>
                <w:rFonts w:ascii="Times New Roman" w:eastAsia="Times New Roman" w:hAnsi="Times New Roman" w:cs="Times New Roman"/>
                <w:b/>
                <w:sz w:val="24"/>
                <w:szCs w:val="24"/>
              </w:rPr>
            </w:pPr>
            <w:bookmarkStart w:id="2" w:name="_heading=h.1fob9te" w:colFirst="0" w:colLast="0"/>
            <w:bookmarkEnd w:id="2"/>
          </w:p>
        </w:tc>
        <w:tc>
          <w:tcPr>
            <w:tcW w:w="4753" w:type="dxa"/>
            <w:shd w:val="clear" w:color="auto" w:fill="auto"/>
          </w:tcPr>
          <w:p w14:paraId="3F4A18AF" w14:textId="77777777" w:rsidR="00BD059F" w:rsidRPr="00856272" w:rsidRDefault="00D166EA">
            <w:pPr>
              <w:spacing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Station</w:t>
            </w:r>
          </w:p>
          <w:p w14:paraId="18A1D5AE" w14:textId="77777777" w:rsidR="00BD059F" w:rsidRPr="00856272" w:rsidRDefault="00BD059F">
            <w:pPr>
              <w:spacing w:line="240" w:lineRule="auto"/>
              <w:rPr>
                <w:rFonts w:ascii="Times New Roman" w:eastAsia="Times New Roman" w:hAnsi="Times New Roman" w:cs="Times New Roman"/>
                <w:b/>
                <w:sz w:val="24"/>
                <w:szCs w:val="24"/>
              </w:rPr>
            </w:pPr>
          </w:p>
        </w:tc>
        <w:tc>
          <w:tcPr>
            <w:tcW w:w="3722" w:type="dxa"/>
          </w:tcPr>
          <w:p w14:paraId="138F4177" w14:textId="77777777" w:rsidR="00BD059F" w:rsidRPr="00856272" w:rsidRDefault="00D166EA">
            <w:pPr>
              <w:spacing w:line="240" w:lineRule="auto"/>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Topic of case</w:t>
            </w:r>
          </w:p>
        </w:tc>
      </w:tr>
      <w:tr w:rsidR="00856272" w:rsidRPr="00856272" w14:paraId="242E8978" w14:textId="77777777" w:rsidTr="00213D61">
        <w:tc>
          <w:tcPr>
            <w:tcW w:w="1876" w:type="dxa"/>
            <w:shd w:val="clear" w:color="auto" w:fill="auto"/>
          </w:tcPr>
          <w:p w14:paraId="1C75F074" w14:textId="77777777" w:rsidR="00BD059F" w:rsidRPr="00856272" w:rsidRDefault="00D166EA">
            <w:pPr>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Reproductive system, pregnancy and childbirth</w:t>
            </w:r>
          </w:p>
        </w:tc>
        <w:tc>
          <w:tcPr>
            <w:tcW w:w="4753" w:type="dxa"/>
            <w:shd w:val="clear" w:color="auto" w:fill="auto"/>
          </w:tcPr>
          <w:p w14:paraId="739647DD" w14:textId="77777777" w:rsidR="00BD059F" w:rsidRPr="00856272" w:rsidRDefault="00D166EA">
            <w:pPr>
              <w:numPr>
                <w:ilvl w:val="0"/>
                <w:numId w:val="4"/>
              </w:numPr>
              <w:pBdr>
                <w:top w:val="nil"/>
                <w:left w:val="nil"/>
                <w:bottom w:val="nil"/>
                <w:right w:val="nil"/>
                <w:between w:val="nil"/>
              </w:pBdr>
              <w:tabs>
                <w:tab w:val="left" w:pos="252"/>
              </w:tabs>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History taking from pregnant women</w:t>
            </w:r>
          </w:p>
          <w:p w14:paraId="674FCC30" w14:textId="77777777" w:rsidR="00BD059F" w:rsidRPr="00856272" w:rsidRDefault="00D166EA">
            <w:pPr>
              <w:numPr>
                <w:ilvl w:val="0"/>
                <w:numId w:val="4"/>
              </w:numPr>
              <w:pBdr>
                <w:top w:val="nil"/>
                <w:left w:val="nil"/>
                <w:bottom w:val="nil"/>
                <w:right w:val="nil"/>
                <w:between w:val="nil"/>
              </w:pBdr>
              <w:tabs>
                <w:tab w:val="left" w:pos="252"/>
              </w:tabs>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Physical examination of pregnant women</w:t>
            </w:r>
          </w:p>
          <w:p w14:paraId="7B5944A5" w14:textId="77777777" w:rsidR="00BD059F" w:rsidRPr="00856272" w:rsidRDefault="00D166E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Interpretation of laboratory and visualizing diagnostic changes of pregnant women</w:t>
            </w:r>
          </w:p>
          <w:p w14:paraId="2AAB6DC5" w14:textId="77777777" w:rsidR="00BD059F" w:rsidRPr="00856272" w:rsidRDefault="00BD059F">
            <w:pPr>
              <w:pBdr>
                <w:top w:val="nil"/>
                <w:left w:val="nil"/>
                <w:bottom w:val="nil"/>
                <w:right w:val="nil"/>
                <w:between w:val="nil"/>
              </w:pBdr>
              <w:tabs>
                <w:tab w:val="left" w:pos="252"/>
              </w:tabs>
              <w:spacing w:after="0" w:line="240" w:lineRule="auto"/>
              <w:rPr>
                <w:rFonts w:ascii="Times New Roman" w:eastAsia="Times New Roman" w:hAnsi="Times New Roman" w:cs="Times New Roman"/>
                <w:sz w:val="24"/>
                <w:szCs w:val="24"/>
              </w:rPr>
            </w:pPr>
          </w:p>
        </w:tc>
        <w:tc>
          <w:tcPr>
            <w:tcW w:w="3722" w:type="dxa"/>
          </w:tcPr>
          <w:p w14:paraId="0D9EF3EA" w14:textId="77777777" w:rsidR="00BD059F" w:rsidRPr="00856272" w:rsidRDefault="00D166EA">
            <w:pPr>
              <w:numPr>
                <w:ilvl w:val="0"/>
                <w:numId w:val="3"/>
              </w:numPr>
              <w:pBdr>
                <w:top w:val="nil"/>
                <w:left w:val="nil"/>
                <w:bottom w:val="nil"/>
                <w:right w:val="nil"/>
                <w:between w:val="nil"/>
              </w:pBdr>
              <w:tabs>
                <w:tab w:val="left" w:pos="322"/>
              </w:tabs>
              <w:spacing w:after="0" w:line="240" w:lineRule="auto"/>
              <w:ind w:left="39" w:firstLine="0"/>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xml:space="preserve"> The first visit of a pregnant woman - registration – questioning and tests</w:t>
            </w:r>
          </w:p>
          <w:p w14:paraId="26000737" w14:textId="77777777" w:rsidR="00BD059F" w:rsidRPr="00856272" w:rsidRDefault="00D166EA">
            <w:pPr>
              <w:numPr>
                <w:ilvl w:val="0"/>
                <w:numId w:val="3"/>
              </w:numPr>
              <w:pBdr>
                <w:top w:val="nil"/>
                <w:left w:val="nil"/>
                <w:bottom w:val="nil"/>
                <w:right w:val="nil"/>
                <w:between w:val="nil"/>
              </w:pBdr>
              <w:tabs>
                <w:tab w:val="left" w:pos="322"/>
              </w:tabs>
              <w:spacing w:after="0" w:line="240" w:lineRule="auto"/>
              <w:ind w:left="39" w:firstLine="0"/>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Visit of a pregnant woman in the 2nd semester - gravidogram – measurements</w:t>
            </w:r>
          </w:p>
          <w:p w14:paraId="6A218D17" w14:textId="77777777" w:rsidR="00BD059F" w:rsidRPr="00856272" w:rsidRDefault="00D166EA">
            <w:pPr>
              <w:numPr>
                <w:ilvl w:val="0"/>
                <w:numId w:val="3"/>
              </w:numPr>
              <w:pBdr>
                <w:top w:val="nil"/>
                <w:left w:val="nil"/>
                <w:bottom w:val="nil"/>
                <w:right w:val="nil"/>
                <w:between w:val="nil"/>
              </w:pBdr>
              <w:tabs>
                <w:tab w:val="left" w:pos="322"/>
              </w:tabs>
              <w:spacing w:after="0" w:line="240" w:lineRule="auto"/>
              <w:ind w:left="39" w:firstLine="0"/>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Visit of a pregnant woman in the 3rd trimester - Leopold's techniques</w:t>
            </w:r>
          </w:p>
        </w:tc>
      </w:tr>
      <w:tr w:rsidR="00856272" w:rsidRPr="00856272" w14:paraId="697ADDDD" w14:textId="77777777" w:rsidTr="00213D61">
        <w:tc>
          <w:tcPr>
            <w:tcW w:w="1876" w:type="dxa"/>
            <w:shd w:val="clear" w:color="auto" w:fill="auto"/>
          </w:tcPr>
          <w:p w14:paraId="285C7977" w14:textId="77777777" w:rsidR="00BD059F" w:rsidRPr="00856272" w:rsidRDefault="00D166EA">
            <w:pPr>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Infancy, childhood and youth</w:t>
            </w:r>
          </w:p>
        </w:tc>
        <w:tc>
          <w:tcPr>
            <w:tcW w:w="4753" w:type="dxa"/>
            <w:shd w:val="clear" w:color="auto" w:fill="auto"/>
          </w:tcPr>
          <w:p w14:paraId="7EAC9EE5" w14:textId="77777777" w:rsidR="00BD059F" w:rsidRPr="00856272" w:rsidRDefault="00D166EA">
            <w:pPr>
              <w:numPr>
                <w:ilvl w:val="0"/>
                <w:numId w:val="4"/>
              </w:numPr>
              <w:pBdr>
                <w:top w:val="nil"/>
                <w:left w:val="nil"/>
                <w:bottom w:val="nil"/>
                <w:right w:val="nil"/>
                <w:between w:val="nil"/>
              </w:pBdr>
              <w:tabs>
                <w:tab w:val="left" w:pos="252"/>
              </w:tabs>
              <w:spacing w:after="0" w:line="240" w:lineRule="auto"/>
              <w:ind w:left="0" w:firstLine="0"/>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History taking from parents of the child</w:t>
            </w:r>
          </w:p>
          <w:p w14:paraId="3F58C122" w14:textId="77777777" w:rsidR="00BD059F" w:rsidRPr="00856272" w:rsidRDefault="00D166EA">
            <w:pPr>
              <w:numPr>
                <w:ilvl w:val="0"/>
                <w:numId w:val="4"/>
              </w:numPr>
              <w:pBdr>
                <w:top w:val="nil"/>
                <w:left w:val="nil"/>
                <w:bottom w:val="nil"/>
                <w:right w:val="nil"/>
                <w:between w:val="nil"/>
              </w:pBdr>
              <w:tabs>
                <w:tab w:val="left" w:pos="252"/>
              </w:tabs>
              <w:spacing w:after="0" w:line="240" w:lineRule="auto"/>
              <w:ind w:left="0" w:firstLine="0"/>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Physical examination of a child</w:t>
            </w:r>
          </w:p>
          <w:p w14:paraId="4AF61EA0" w14:textId="77777777" w:rsidR="00BD059F" w:rsidRPr="00856272" w:rsidRDefault="00D166EA">
            <w:pPr>
              <w:numPr>
                <w:ilvl w:val="0"/>
                <w:numId w:val="4"/>
              </w:numPr>
              <w:pBdr>
                <w:top w:val="nil"/>
                <w:left w:val="nil"/>
                <w:bottom w:val="nil"/>
                <w:right w:val="nil"/>
                <w:between w:val="nil"/>
              </w:pBdr>
              <w:tabs>
                <w:tab w:val="left" w:pos="252"/>
              </w:tabs>
              <w:spacing w:after="0" w:line="240" w:lineRule="auto"/>
              <w:ind w:left="0" w:firstLine="0"/>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Interpretation of laboratory and visualizing diagnostic changes of a child</w:t>
            </w:r>
          </w:p>
          <w:p w14:paraId="5F01C1D4" w14:textId="77777777" w:rsidR="00BD059F" w:rsidRPr="00856272" w:rsidRDefault="00BD059F"/>
        </w:tc>
        <w:tc>
          <w:tcPr>
            <w:tcW w:w="3722" w:type="dxa"/>
          </w:tcPr>
          <w:p w14:paraId="6175DCD2" w14:textId="77777777" w:rsidR="00BD059F" w:rsidRPr="00856272" w:rsidRDefault="00D166EA">
            <w:pPr>
              <w:widowControl w:val="0"/>
              <w:numPr>
                <w:ilvl w:val="0"/>
                <w:numId w:val="1"/>
              </w:numPr>
              <w:pBdr>
                <w:top w:val="nil"/>
                <w:left w:val="nil"/>
                <w:bottom w:val="nil"/>
                <w:right w:val="nil"/>
                <w:between w:val="nil"/>
              </w:pBdr>
              <w:tabs>
                <w:tab w:val="left" w:pos="322"/>
              </w:tabs>
              <w:spacing w:after="0" w:line="240" w:lineRule="auto"/>
              <w:ind w:left="39" w:firstLine="0"/>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Examination of a healthy full-term newborn</w:t>
            </w:r>
          </w:p>
          <w:p w14:paraId="01A55955" w14:textId="77777777" w:rsidR="00BD059F" w:rsidRPr="00856272" w:rsidRDefault="00D166EA">
            <w:pPr>
              <w:widowControl w:val="0"/>
              <w:numPr>
                <w:ilvl w:val="0"/>
                <w:numId w:val="1"/>
              </w:numPr>
              <w:pBdr>
                <w:top w:val="nil"/>
                <w:left w:val="nil"/>
                <w:bottom w:val="nil"/>
                <w:right w:val="nil"/>
                <w:between w:val="nil"/>
              </w:pBdr>
              <w:tabs>
                <w:tab w:val="left" w:pos="322"/>
              </w:tabs>
              <w:spacing w:after="0" w:line="240" w:lineRule="auto"/>
              <w:ind w:left="39" w:firstLine="0"/>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Reflexes</w:t>
            </w:r>
          </w:p>
          <w:p w14:paraId="3F60BAB7" w14:textId="77777777" w:rsidR="00BD059F" w:rsidRPr="00856272" w:rsidRDefault="00D166EA">
            <w:pPr>
              <w:widowControl w:val="0"/>
              <w:numPr>
                <w:ilvl w:val="0"/>
                <w:numId w:val="1"/>
              </w:numPr>
              <w:pBdr>
                <w:top w:val="nil"/>
                <w:left w:val="nil"/>
                <w:bottom w:val="nil"/>
                <w:right w:val="nil"/>
                <w:between w:val="nil"/>
              </w:pBdr>
              <w:tabs>
                <w:tab w:val="left" w:pos="322"/>
              </w:tabs>
              <w:spacing w:after="0" w:line="240" w:lineRule="auto"/>
              <w:ind w:left="39" w:firstLine="0"/>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Assessment of the development of the infant child</w:t>
            </w:r>
          </w:p>
          <w:p w14:paraId="7CE7D818" w14:textId="77777777" w:rsidR="00BD059F" w:rsidRPr="00856272" w:rsidRDefault="00D166EA">
            <w:pPr>
              <w:widowControl w:val="0"/>
              <w:numPr>
                <w:ilvl w:val="0"/>
                <w:numId w:val="1"/>
              </w:numPr>
              <w:pBdr>
                <w:top w:val="nil"/>
                <w:left w:val="nil"/>
                <w:bottom w:val="nil"/>
                <w:right w:val="nil"/>
                <w:between w:val="nil"/>
              </w:pBdr>
              <w:tabs>
                <w:tab w:val="left" w:pos="322"/>
              </w:tabs>
              <w:spacing w:after="0" w:line="240" w:lineRule="auto"/>
              <w:ind w:left="39" w:firstLine="0"/>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Rickets of 2 degrees, peak period, acute course</w:t>
            </w:r>
          </w:p>
          <w:p w14:paraId="6559FF50" w14:textId="77777777" w:rsidR="00BD059F" w:rsidRPr="00856272" w:rsidRDefault="00D166EA">
            <w:pPr>
              <w:widowControl w:val="0"/>
              <w:numPr>
                <w:ilvl w:val="0"/>
                <w:numId w:val="1"/>
              </w:numPr>
              <w:pBdr>
                <w:top w:val="nil"/>
                <w:left w:val="nil"/>
                <w:bottom w:val="nil"/>
                <w:right w:val="nil"/>
                <w:between w:val="nil"/>
              </w:pBdr>
              <w:tabs>
                <w:tab w:val="left" w:pos="322"/>
              </w:tabs>
              <w:spacing w:after="0" w:line="240" w:lineRule="auto"/>
              <w:ind w:left="39" w:firstLine="0"/>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Pathological jaundice</w:t>
            </w:r>
          </w:p>
          <w:p w14:paraId="48A47DCC" w14:textId="77777777" w:rsidR="00BD059F" w:rsidRPr="00856272" w:rsidRDefault="00D166EA">
            <w:pPr>
              <w:widowControl w:val="0"/>
              <w:numPr>
                <w:ilvl w:val="0"/>
                <w:numId w:val="1"/>
              </w:numPr>
              <w:pBdr>
                <w:top w:val="nil"/>
                <w:left w:val="nil"/>
                <w:bottom w:val="nil"/>
                <w:right w:val="nil"/>
                <w:between w:val="nil"/>
              </w:pBdr>
              <w:tabs>
                <w:tab w:val="left" w:pos="322"/>
              </w:tabs>
              <w:spacing w:after="0" w:line="240" w:lineRule="auto"/>
              <w:ind w:left="39" w:firstLine="0"/>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Iron deficiency anemia</w:t>
            </w:r>
          </w:p>
        </w:tc>
      </w:tr>
      <w:tr w:rsidR="00856272" w:rsidRPr="00856272" w14:paraId="3CAF003A" w14:textId="77777777" w:rsidTr="00213D61">
        <w:tc>
          <w:tcPr>
            <w:tcW w:w="1876" w:type="dxa"/>
            <w:tcBorders>
              <w:bottom w:val="single" w:sz="4" w:space="0" w:color="auto"/>
            </w:tcBorders>
            <w:shd w:val="clear" w:color="auto" w:fill="auto"/>
          </w:tcPr>
          <w:p w14:paraId="299E5090" w14:textId="77777777" w:rsidR="00BD059F" w:rsidRPr="00856272" w:rsidRDefault="00D166EA">
            <w:pPr>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lastRenderedPageBreak/>
              <w:t>Pathology of the musculoskeletal system and skin</w:t>
            </w:r>
          </w:p>
        </w:tc>
        <w:tc>
          <w:tcPr>
            <w:tcW w:w="4753" w:type="dxa"/>
            <w:tcBorders>
              <w:bottom w:val="single" w:sz="4" w:space="0" w:color="auto"/>
            </w:tcBorders>
            <w:shd w:val="clear" w:color="auto" w:fill="auto"/>
          </w:tcPr>
          <w:p w14:paraId="39855FA8" w14:textId="77777777" w:rsidR="00BD059F" w:rsidRPr="00856272" w:rsidRDefault="00D166EA">
            <w:pPr>
              <w:widowControl w:val="0"/>
              <w:pBdr>
                <w:top w:val="nil"/>
                <w:left w:val="nil"/>
                <w:bottom w:val="nil"/>
                <w:right w:val="nil"/>
                <w:between w:val="nil"/>
              </w:pBdr>
              <w:tabs>
                <w:tab w:val="left" w:pos="252"/>
                <w:tab w:val="left" w:pos="394"/>
              </w:tabs>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7. History taking from patient with pathology of the musculoskeletal system and skin (standardized patient)</w:t>
            </w:r>
          </w:p>
          <w:p w14:paraId="4CB3847A" w14:textId="77777777" w:rsidR="00BD059F" w:rsidRPr="00856272" w:rsidRDefault="00D166EA">
            <w:pPr>
              <w:widowControl w:val="0"/>
              <w:pBdr>
                <w:top w:val="nil"/>
                <w:left w:val="nil"/>
                <w:bottom w:val="nil"/>
                <w:right w:val="nil"/>
                <w:between w:val="nil"/>
              </w:pBdr>
              <w:tabs>
                <w:tab w:val="left" w:pos="252"/>
                <w:tab w:val="left" w:pos="394"/>
              </w:tabs>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8. Physical examination of a patient with pathology of the musculoskeletal system and skin (standardized patient)</w:t>
            </w:r>
          </w:p>
          <w:p w14:paraId="1DEE0AFF" w14:textId="77777777" w:rsidR="00BD059F" w:rsidRPr="00856272" w:rsidRDefault="00D166EA">
            <w:pPr>
              <w:widowControl w:val="0"/>
              <w:pBdr>
                <w:top w:val="nil"/>
                <w:left w:val="nil"/>
                <w:bottom w:val="nil"/>
                <w:right w:val="nil"/>
                <w:between w:val="nil"/>
              </w:pBdr>
              <w:tabs>
                <w:tab w:val="left" w:pos="252"/>
                <w:tab w:val="left" w:pos="394"/>
              </w:tabs>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9. Interpretation of laboratory and instrumental examination in pathology of the musculoskeletal system and skin</w:t>
            </w:r>
          </w:p>
        </w:tc>
        <w:tc>
          <w:tcPr>
            <w:tcW w:w="3722" w:type="dxa"/>
            <w:tcBorders>
              <w:bottom w:val="single" w:sz="4" w:space="0" w:color="auto"/>
            </w:tcBorders>
          </w:tcPr>
          <w:p w14:paraId="5028A7D6" w14:textId="77777777" w:rsidR="00BD059F" w:rsidRPr="00856272" w:rsidRDefault="00D166EA">
            <w:pPr>
              <w:widowControl w:val="0"/>
              <w:numPr>
                <w:ilvl w:val="0"/>
                <w:numId w:val="2"/>
              </w:numPr>
              <w:pBdr>
                <w:top w:val="nil"/>
                <w:left w:val="nil"/>
                <w:bottom w:val="nil"/>
                <w:right w:val="nil"/>
                <w:between w:val="nil"/>
              </w:pBdr>
              <w:tabs>
                <w:tab w:val="left" w:pos="322"/>
              </w:tabs>
              <w:spacing w:after="0" w:line="240" w:lineRule="auto"/>
              <w:ind w:left="39" w:firstLine="0"/>
            </w:pPr>
            <w:r w:rsidRPr="00856272">
              <w:rPr>
                <w:rFonts w:ascii="Times New Roman" w:eastAsia="Times New Roman" w:hAnsi="Times New Roman" w:cs="Times New Roman"/>
                <w:sz w:val="24"/>
                <w:szCs w:val="24"/>
              </w:rPr>
              <w:t>Bekhterev's disease</w:t>
            </w:r>
          </w:p>
          <w:p w14:paraId="42BB965B" w14:textId="77777777" w:rsidR="00BD059F" w:rsidRPr="00856272" w:rsidRDefault="00D166EA">
            <w:pPr>
              <w:widowControl w:val="0"/>
              <w:numPr>
                <w:ilvl w:val="0"/>
                <w:numId w:val="2"/>
              </w:numPr>
              <w:pBdr>
                <w:top w:val="nil"/>
                <w:left w:val="nil"/>
                <w:bottom w:val="nil"/>
                <w:right w:val="nil"/>
                <w:between w:val="nil"/>
              </w:pBdr>
              <w:tabs>
                <w:tab w:val="left" w:pos="322"/>
              </w:tabs>
              <w:spacing w:after="0" w:line="240" w:lineRule="auto"/>
              <w:ind w:left="39" w:firstLine="0"/>
            </w:pPr>
            <w:r w:rsidRPr="00856272">
              <w:rPr>
                <w:rFonts w:ascii="Times New Roman" w:eastAsia="Times New Roman" w:hAnsi="Times New Roman" w:cs="Times New Roman"/>
                <w:sz w:val="24"/>
                <w:szCs w:val="24"/>
              </w:rPr>
              <w:t xml:space="preserve"> Rheumatoid arthritis</w:t>
            </w:r>
          </w:p>
          <w:p w14:paraId="31840431" w14:textId="77777777" w:rsidR="00BD059F" w:rsidRPr="00856272" w:rsidRDefault="00D166EA">
            <w:pPr>
              <w:widowControl w:val="0"/>
              <w:numPr>
                <w:ilvl w:val="0"/>
                <w:numId w:val="2"/>
              </w:numPr>
              <w:pBdr>
                <w:top w:val="nil"/>
                <w:left w:val="nil"/>
                <w:bottom w:val="nil"/>
                <w:right w:val="nil"/>
                <w:between w:val="nil"/>
              </w:pBdr>
              <w:tabs>
                <w:tab w:val="left" w:pos="322"/>
              </w:tabs>
              <w:spacing w:after="0" w:line="240" w:lineRule="auto"/>
              <w:ind w:left="39" w:firstLine="0"/>
            </w:pPr>
            <w:r w:rsidRPr="00856272">
              <w:rPr>
                <w:rFonts w:ascii="Times New Roman" w:eastAsia="Times New Roman" w:hAnsi="Times New Roman" w:cs="Times New Roman"/>
                <w:sz w:val="24"/>
                <w:szCs w:val="24"/>
              </w:rPr>
              <w:t>Gout</w:t>
            </w:r>
          </w:p>
          <w:p w14:paraId="30A18B31" w14:textId="77777777" w:rsidR="00BD059F" w:rsidRPr="00856272" w:rsidRDefault="00D166EA">
            <w:pPr>
              <w:widowControl w:val="0"/>
              <w:numPr>
                <w:ilvl w:val="0"/>
                <w:numId w:val="2"/>
              </w:numPr>
              <w:pBdr>
                <w:top w:val="nil"/>
                <w:left w:val="nil"/>
                <w:bottom w:val="nil"/>
                <w:right w:val="nil"/>
                <w:between w:val="nil"/>
              </w:pBdr>
              <w:tabs>
                <w:tab w:val="left" w:pos="322"/>
              </w:tabs>
              <w:spacing w:after="0" w:line="240" w:lineRule="auto"/>
              <w:ind w:left="39" w:firstLine="0"/>
            </w:pPr>
            <w:r w:rsidRPr="00856272">
              <w:rPr>
                <w:rFonts w:ascii="Times New Roman" w:eastAsia="Times New Roman" w:hAnsi="Times New Roman" w:cs="Times New Roman"/>
                <w:sz w:val="24"/>
                <w:szCs w:val="24"/>
              </w:rPr>
              <w:t>Cryoglobulinemic vasculitis</w:t>
            </w:r>
          </w:p>
          <w:p w14:paraId="4065A3E7" w14:textId="77777777" w:rsidR="00BD059F" w:rsidRPr="00856272" w:rsidRDefault="00D166EA">
            <w:pPr>
              <w:widowControl w:val="0"/>
              <w:numPr>
                <w:ilvl w:val="0"/>
                <w:numId w:val="2"/>
              </w:numPr>
              <w:pBdr>
                <w:top w:val="nil"/>
                <w:left w:val="nil"/>
                <w:bottom w:val="nil"/>
                <w:right w:val="nil"/>
                <w:between w:val="nil"/>
              </w:pBdr>
              <w:tabs>
                <w:tab w:val="left" w:pos="322"/>
              </w:tabs>
              <w:spacing w:after="0" w:line="240" w:lineRule="auto"/>
              <w:ind w:left="39" w:firstLine="0"/>
            </w:pPr>
            <w:r w:rsidRPr="00856272">
              <w:rPr>
                <w:rFonts w:ascii="Times New Roman" w:eastAsia="Times New Roman" w:hAnsi="Times New Roman" w:cs="Times New Roman"/>
                <w:sz w:val="24"/>
                <w:szCs w:val="24"/>
              </w:rPr>
              <w:t>Hemorrhagic vasculitis</w:t>
            </w:r>
          </w:p>
          <w:p w14:paraId="164DAB3D" w14:textId="77777777" w:rsidR="00BD059F" w:rsidRPr="00856272" w:rsidRDefault="00D166EA">
            <w:pPr>
              <w:widowControl w:val="0"/>
              <w:numPr>
                <w:ilvl w:val="0"/>
                <w:numId w:val="2"/>
              </w:numPr>
              <w:pBdr>
                <w:top w:val="nil"/>
                <w:left w:val="nil"/>
                <w:bottom w:val="nil"/>
                <w:right w:val="nil"/>
                <w:between w:val="nil"/>
              </w:pBdr>
              <w:tabs>
                <w:tab w:val="left" w:pos="322"/>
              </w:tabs>
              <w:spacing w:after="0" w:line="240" w:lineRule="auto"/>
              <w:ind w:left="39" w:firstLine="0"/>
            </w:pPr>
            <w:r w:rsidRPr="00856272">
              <w:rPr>
                <w:rFonts w:ascii="Times New Roman" w:eastAsia="Times New Roman" w:hAnsi="Times New Roman" w:cs="Times New Roman"/>
                <w:sz w:val="24"/>
                <w:szCs w:val="24"/>
              </w:rPr>
              <w:t>Atopic dermatitis</w:t>
            </w:r>
          </w:p>
        </w:tc>
      </w:tr>
      <w:tr w:rsidR="00856272" w:rsidRPr="00856272" w14:paraId="6FFA4E41" w14:textId="77777777" w:rsidTr="00213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76" w:type="dxa"/>
            <w:tcBorders>
              <w:top w:val="single" w:sz="4" w:space="0" w:color="auto"/>
              <w:left w:val="single" w:sz="4" w:space="0" w:color="auto"/>
              <w:bottom w:val="single" w:sz="4" w:space="0" w:color="auto"/>
              <w:right w:val="single" w:sz="4" w:space="0" w:color="auto"/>
            </w:tcBorders>
          </w:tcPr>
          <w:p w14:paraId="0E0E498E" w14:textId="77777777" w:rsidR="00213D61" w:rsidRPr="00856272" w:rsidRDefault="00213D61" w:rsidP="00213D61">
            <w:pPr>
              <w:widowControl w:val="0"/>
              <w:autoSpaceDE w:val="0"/>
              <w:autoSpaceDN w:val="0"/>
              <w:spacing w:before="1" w:after="0" w:line="252" w:lineRule="exact"/>
              <w:ind w:left="107"/>
              <w:rPr>
                <w:rFonts w:ascii="Times New Roman" w:eastAsia="Times New Roman" w:hAnsi="Times New Roman" w:cs="Times New Roman"/>
                <w:b/>
                <w:spacing w:val="-2"/>
                <w:lang w:eastAsia="en-US"/>
              </w:rPr>
            </w:pPr>
            <w:r w:rsidRPr="00856272">
              <w:rPr>
                <w:rFonts w:ascii="Times New Roman" w:eastAsia="Times New Roman" w:hAnsi="Times New Roman" w:cs="Times New Roman"/>
                <w:b/>
                <w:spacing w:val="-2"/>
                <w:lang w:eastAsia="en-US"/>
              </w:rPr>
              <w:t>Pathology</w:t>
            </w:r>
          </w:p>
          <w:p w14:paraId="1AC0798A" w14:textId="5528939E" w:rsidR="00213D61" w:rsidRPr="00856272" w:rsidRDefault="00213D61" w:rsidP="00213D61">
            <w:pPr>
              <w:jc w:val="center"/>
              <w:rPr>
                <w:rFonts w:ascii="Times New Roman" w:eastAsia="Times New Roman" w:hAnsi="Times New Roman" w:cs="Times New Roman"/>
                <w:sz w:val="24"/>
                <w:szCs w:val="24"/>
              </w:rPr>
            </w:pPr>
            <w:r w:rsidRPr="00856272">
              <w:rPr>
                <w:rFonts w:ascii="Times New Roman" w:eastAsia="Times New Roman" w:hAnsi="Times New Roman" w:cs="Times New Roman"/>
                <w:b/>
                <w:spacing w:val="-2"/>
                <w:lang w:eastAsia="en-US"/>
              </w:rPr>
              <w:t>of the nervous system</w:t>
            </w:r>
          </w:p>
          <w:p w14:paraId="65036AB0" w14:textId="77777777" w:rsidR="00213D61" w:rsidRPr="00856272" w:rsidRDefault="00213D61" w:rsidP="000023B4">
            <w:pPr>
              <w:jc w:val="center"/>
              <w:rPr>
                <w:rFonts w:ascii="Times New Roman" w:eastAsia="Times New Roman" w:hAnsi="Times New Roman" w:cs="Times New Roman"/>
                <w:sz w:val="24"/>
                <w:szCs w:val="24"/>
              </w:rPr>
            </w:pPr>
          </w:p>
          <w:p w14:paraId="4F20CDAF" w14:textId="77777777" w:rsidR="00213D61" w:rsidRPr="00856272" w:rsidRDefault="00213D61" w:rsidP="000023B4">
            <w:pPr>
              <w:jc w:val="center"/>
              <w:rPr>
                <w:rFonts w:ascii="Times New Roman" w:eastAsia="Times New Roman"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164931AF" w14:textId="77777777" w:rsidR="00213D61" w:rsidRPr="00856272" w:rsidRDefault="00213D61" w:rsidP="00213D61">
            <w:pPr>
              <w:pStyle w:val="TableParagraph"/>
              <w:tabs>
                <w:tab w:val="left" w:pos="465"/>
                <w:tab w:val="left" w:pos="2397"/>
                <w:tab w:val="left" w:pos="3648"/>
              </w:tabs>
              <w:spacing w:before="3" w:line="237" w:lineRule="auto"/>
              <w:ind w:left="105" w:right="93"/>
              <w:jc w:val="both"/>
              <w:rPr>
                <w:lang w:val="en-US"/>
              </w:rPr>
            </w:pPr>
            <w:r w:rsidRPr="00856272">
              <w:rPr>
                <w:lang w:val="en-US"/>
              </w:rPr>
              <w:t>10. Interviewing a patient with a pathology of the nervous system</w:t>
            </w:r>
          </w:p>
          <w:p w14:paraId="1103D015" w14:textId="77777777" w:rsidR="00213D61" w:rsidRPr="00856272" w:rsidRDefault="00213D61" w:rsidP="00213D61">
            <w:pPr>
              <w:pStyle w:val="TableParagraph"/>
              <w:tabs>
                <w:tab w:val="left" w:pos="465"/>
                <w:tab w:val="left" w:pos="2397"/>
                <w:tab w:val="left" w:pos="3648"/>
              </w:tabs>
              <w:spacing w:before="3" w:line="237" w:lineRule="auto"/>
              <w:ind w:left="105" w:right="93"/>
              <w:jc w:val="both"/>
              <w:rPr>
                <w:lang w:val="en-US"/>
              </w:rPr>
            </w:pPr>
            <w:r w:rsidRPr="00856272">
              <w:rPr>
                <w:lang w:val="en-US"/>
              </w:rPr>
              <w:t>11. Physical examination of a patient with pathology of the nervous system (standardized patient).</w:t>
            </w:r>
          </w:p>
          <w:p w14:paraId="21C83EF3" w14:textId="5A52705F" w:rsidR="00213D61" w:rsidRPr="00856272" w:rsidRDefault="00213D61" w:rsidP="00213D61">
            <w:pPr>
              <w:pStyle w:val="TableParagraph"/>
              <w:tabs>
                <w:tab w:val="left" w:pos="465"/>
              </w:tabs>
              <w:spacing w:before="4" w:line="237" w:lineRule="auto"/>
              <w:ind w:left="105" w:right="94"/>
              <w:jc w:val="both"/>
              <w:rPr>
                <w:lang w:val="en-US"/>
              </w:rPr>
            </w:pPr>
            <w:r w:rsidRPr="00856272">
              <w:rPr>
                <w:lang w:val="en-US"/>
              </w:rPr>
              <w:t>12. Interpretation of laboratory and instrumental examination in pathology of the nervous system</w:t>
            </w:r>
          </w:p>
        </w:tc>
        <w:tc>
          <w:tcPr>
            <w:tcW w:w="3722" w:type="dxa"/>
            <w:tcBorders>
              <w:top w:val="single" w:sz="4" w:space="0" w:color="auto"/>
              <w:left w:val="single" w:sz="4" w:space="0" w:color="auto"/>
              <w:bottom w:val="single" w:sz="4" w:space="0" w:color="auto"/>
              <w:right w:val="single" w:sz="4" w:space="0" w:color="auto"/>
            </w:tcBorders>
          </w:tcPr>
          <w:p w14:paraId="398103FB" w14:textId="77777777" w:rsidR="00213D61" w:rsidRPr="00856272" w:rsidRDefault="00213D61" w:rsidP="00213D61">
            <w:pPr>
              <w:pStyle w:val="TableParagraph"/>
              <w:tabs>
                <w:tab w:val="left" w:pos="467"/>
              </w:tabs>
              <w:ind w:left="107" w:right="1332"/>
              <w:rPr>
                <w:sz w:val="24"/>
                <w:lang w:val="en-US"/>
              </w:rPr>
            </w:pPr>
            <w:r w:rsidRPr="00856272">
              <w:rPr>
                <w:sz w:val="24"/>
                <w:lang w:val="en-US"/>
              </w:rPr>
              <w:t>1. Depression, anxiety</w:t>
            </w:r>
          </w:p>
          <w:p w14:paraId="258286C2" w14:textId="77777777" w:rsidR="00213D61" w:rsidRPr="00856272" w:rsidRDefault="00213D61" w:rsidP="00213D61">
            <w:pPr>
              <w:pStyle w:val="TableParagraph"/>
              <w:tabs>
                <w:tab w:val="left" w:pos="467"/>
              </w:tabs>
              <w:ind w:left="107" w:right="1332"/>
              <w:rPr>
                <w:sz w:val="24"/>
                <w:lang w:val="en-US"/>
              </w:rPr>
            </w:pPr>
            <w:r w:rsidRPr="00856272">
              <w:rPr>
                <w:sz w:val="24"/>
                <w:lang w:val="en-US"/>
              </w:rPr>
              <w:t xml:space="preserve">2. Impaired sensitivity and pyramidal tract (distal polyneuropathy, Brown Secar syndrome, lumbar radicular syndrome,) </w:t>
            </w:r>
          </w:p>
          <w:p w14:paraId="47B46E5A" w14:textId="1B787A66" w:rsidR="00213D61" w:rsidRPr="00856272" w:rsidRDefault="00213D61" w:rsidP="00213D61">
            <w:pPr>
              <w:widowControl w:val="0"/>
              <w:pBdr>
                <w:top w:val="nil"/>
                <w:left w:val="nil"/>
                <w:bottom w:val="nil"/>
                <w:right w:val="nil"/>
                <w:between w:val="nil"/>
              </w:pBdr>
              <w:tabs>
                <w:tab w:val="left" w:pos="322"/>
              </w:tabs>
              <w:spacing w:after="0" w:line="240" w:lineRule="auto"/>
              <w:rPr>
                <w:rFonts w:ascii="Times New Roman" w:eastAsia="Times New Roman" w:hAnsi="Times New Roman" w:cs="Times New Roman"/>
                <w:sz w:val="24"/>
                <w:szCs w:val="24"/>
              </w:rPr>
            </w:pPr>
            <w:r w:rsidRPr="00856272">
              <w:rPr>
                <w:sz w:val="24"/>
              </w:rPr>
              <w:t>3.CT – ischemic stroke, hemorrhagic – intracerebral hemorrhage, subdural, epidural hematoma, SAH), MRI – acute phase of ischemic stroke (various modes - DWI, volumetric brain formation), interpretation of CSF (viral, bacterial meningitis, SAH)</w:t>
            </w:r>
          </w:p>
        </w:tc>
      </w:tr>
      <w:tr w:rsidR="00856272" w:rsidRPr="00856272" w14:paraId="2C9A334A" w14:textId="77777777" w:rsidTr="00213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722" w:type="dxa"/>
        </w:trPr>
        <w:tc>
          <w:tcPr>
            <w:tcW w:w="1876" w:type="dxa"/>
            <w:tcBorders>
              <w:top w:val="single" w:sz="4" w:space="0" w:color="auto"/>
              <w:left w:val="single" w:sz="4" w:space="0" w:color="auto"/>
              <w:bottom w:val="single" w:sz="4" w:space="0" w:color="auto"/>
              <w:right w:val="single" w:sz="4" w:space="0" w:color="auto"/>
            </w:tcBorders>
          </w:tcPr>
          <w:p w14:paraId="70991277" w14:textId="55B68B49" w:rsidR="00213D61" w:rsidRPr="00856272" w:rsidRDefault="00213D61" w:rsidP="000023B4">
            <w:pPr>
              <w:jc w:val="cente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Clinical skills and procedures</w:t>
            </w:r>
          </w:p>
        </w:tc>
        <w:tc>
          <w:tcPr>
            <w:tcW w:w="4753" w:type="dxa"/>
            <w:tcBorders>
              <w:top w:val="single" w:sz="4" w:space="0" w:color="auto"/>
              <w:left w:val="single" w:sz="4" w:space="0" w:color="auto"/>
              <w:bottom w:val="single" w:sz="4" w:space="0" w:color="auto"/>
              <w:right w:val="single" w:sz="4" w:space="0" w:color="auto"/>
            </w:tcBorders>
          </w:tcPr>
          <w:p w14:paraId="0CC119EF" w14:textId="77777777" w:rsidR="00856272" w:rsidRPr="00856272" w:rsidRDefault="00856272" w:rsidP="00856272">
            <w:pPr>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1. CPR with a defibrillator</w:t>
            </w:r>
          </w:p>
          <w:p w14:paraId="670C9EB1" w14:textId="77777777" w:rsidR="00856272" w:rsidRPr="00856272" w:rsidRDefault="00856272" w:rsidP="00856272">
            <w:pPr>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xml:space="preserve">2. Primary surgical treatment or </w:t>
            </w:r>
          </w:p>
          <w:p w14:paraId="6A30E755" w14:textId="77777777" w:rsidR="00856272" w:rsidRPr="00856272" w:rsidRDefault="00856272" w:rsidP="00856272">
            <w:pPr>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xml:space="preserve">Performing the Heimlich technique or </w:t>
            </w:r>
          </w:p>
          <w:p w14:paraId="71278B75" w14:textId="77777777" w:rsidR="00856272" w:rsidRPr="00856272" w:rsidRDefault="00856272" w:rsidP="00856272">
            <w:pPr>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xml:space="preserve">Splinting of limbs in case of fracture of the tubular bone </w:t>
            </w:r>
          </w:p>
          <w:p w14:paraId="151DF0B5" w14:textId="77777777" w:rsidR="00856272" w:rsidRPr="00856272" w:rsidRDefault="00856272" w:rsidP="00856272">
            <w:pPr>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xml:space="preserve">3. Treatment of shocks – anaphylactic or </w:t>
            </w:r>
          </w:p>
          <w:p w14:paraId="38A80421" w14:textId="77777777" w:rsidR="00856272" w:rsidRPr="00856272" w:rsidRDefault="00856272" w:rsidP="00856272">
            <w:pPr>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 xml:space="preserve"> infectious-toxic or</w:t>
            </w:r>
          </w:p>
          <w:p w14:paraId="1FC390E4" w14:textId="20B33E8E" w:rsidR="00213D61" w:rsidRPr="00856272" w:rsidRDefault="00856272" w:rsidP="00856272">
            <w:pPr>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ru-RU"/>
              </w:rPr>
            </w:pPr>
            <w:r w:rsidRPr="00856272">
              <w:rPr>
                <w:rFonts w:ascii="Times New Roman" w:eastAsia="Times New Roman" w:hAnsi="Times New Roman" w:cs="Times New Roman"/>
                <w:sz w:val="24"/>
                <w:szCs w:val="24"/>
              </w:rPr>
              <w:t>hemorrhagic (blood loss)</w:t>
            </w:r>
          </w:p>
        </w:tc>
      </w:tr>
      <w:tr w:rsidR="00856272" w:rsidRPr="00856272" w14:paraId="330E0D15" w14:textId="77777777" w:rsidTr="00213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722" w:type="dxa"/>
        </w:trPr>
        <w:tc>
          <w:tcPr>
            <w:tcW w:w="1876" w:type="dxa"/>
            <w:tcBorders>
              <w:top w:val="single" w:sz="4" w:space="0" w:color="auto"/>
              <w:left w:val="single" w:sz="4" w:space="0" w:color="auto"/>
              <w:bottom w:val="single" w:sz="4" w:space="0" w:color="auto"/>
              <w:right w:val="single" w:sz="4" w:space="0" w:color="auto"/>
            </w:tcBorders>
          </w:tcPr>
          <w:p w14:paraId="668EFFD8" w14:textId="0525F28C" w:rsidR="00213D61" w:rsidRPr="00856272" w:rsidRDefault="00856272" w:rsidP="000023B4">
            <w:pPr>
              <w:jc w:val="center"/>
              <w:rPr>
                <w:rFonts w:ascii="Times New Roman" w:eastAsia="Times New Roman" w:hAnsi="Times New Roman" w:cs="Times New Roman"/>
                <w:sz w:val="24"/>
                <w:szCs w:val="24"/>
              </w:rPr>
            </w:pPr>
            <w:r w:rsidRPr="00856272">
              <w:rPr>
                <w:rFonts w:ascii="Times New Roman" w:eastAsia="Times New Roman" w:hAnsi="Times New Roman" w:cs="Times New Roman"/>
                <w:b/>
                <w:spacing w:val="-2"/>
                <w:lang w:eastAsia="en-US"/>
              </w:rPr>
              <w:t>Provision of emergency care</w:t>
            </w:r>
          </w:p>
        </w:tc>
        <w:tc>
          <w:tcPr>
            <w:tcW w:w="4753" w:type="dxa"/>
            <w:tcBorders>
              <w:top w:val="single" w:sz="4" w:space="0" w:color="auto"/>
              <w:left w:val="single" w:sz="4" w:space="0" w:color="auto"/>
              <w:bottom w:val="single" w:sz="4" w:space="0" w:color="auto"/>
              <w:right w:val="single" w:sz="4" w:space="0" w:color="auto"/>
            </w:tcBorders>
          </w:tcPr>
          <w:p w14:paraId="01361AB6" w14:textId="77777777" w:rsidR="00856272" w:rsidRPr="00856272" w:rsidRDefault="00856272" w:rsidP="00856272">
            <w:pPr>
              <w:widowControl w:val="0"/>
              <w:numPr>
                <w:ilvl w:val="0"/>
                <w:numId w:val="6"/>
              </w:numPr>
              <w:tabs>
                <w:tab w:val="left" w:pos="438"/>
              </w:tabs>
              <w:autoSpaceDE w:val="0"/>
              <w:autoSpaceDN w:val="0"/>
              <w:spacing w:after="0" w:line="252" w:lineRule="exact"/>
              <w:rPr>
                <w:rFonts w:ascii="Times New Roman" w:eastAsia="Times New Roman" w:hAnsi="Times New Roman" w:cs="Times New Roman"/>
                <w:spacing w:val="-2"/>
                <w:lang w:eastAsia="en-US"/>
              </w:rPr>
            </w:pPr>
            <w:r w:rsidRPr="00856272">
              <w:rPr>
                <w:rFonts w:ascii="Times New Roman" w:eastAsia="Times New Roman" w:hAnsi="Times New Roman" w:cs="Times New Roman"/>
                <w:spacing w:val="-2"/>
                <w:lang w:eastAsia="en-US"/>
              </w:rPr>
              <w:t>12. Ischemic stroke</w:t>
            </w:r>
          </w:p>
          <w:p w14:paraId="13AB745D" w14:textId="77777777" w:rsidR="00856272" w:rsidRPr="00856272" w:rsidRDefault="00856272" w:rsidP="00856272">
            <w:pPr>
              <w:widowControl w:val="0"/>
              <w:numPr>
                <w:ilvl w:val="0"/>
                <w:numId w:val="6"/>
              </w:numPr>
              <w:tabs>
                <w:tab w:val="left" w:pos="438"/>
              </w:tabs>
              <w:autoSpaceDE w:val="0"/>
              <w:autoSpaceDN w:val="0"/>
              <w:spacing w:after="0" w:line="252" w:lineRule="exact"/>
              <w:rPr>
                <w:rFonts w:ascii="Times New Roman" w:eastAsia="Times New Roman" w:hAnsi="Times New Roman" w:cs="Times New Roman"/>
                <w:spacing w:val="-2"/>
                <w:lang w:eastAsia="en-US"/>
              </w:rPr>
            </w:pPr>
            <w:r w:rsidRPr="00856272">
              <w:rPr>
                <w:rFonts w:ascii="Times New Roman" w:eastAsia="Times New Roman" w:hAnsi="Times New Roman" w:cs="Times New Roman"/>
                <w:spacing w:val="-2"/>
                <w:lang w:eastAsia="en-US"/>
              </w:rPr>
              <w:t xml:space="preserve">13. Hemorrhagic stroke </w:t>
            </w:r>
          </w:p>
          <w:p w14:paraId="77AFEC6D" w14:textId="339BC8C3" w:rsidR="00213D61" w:rsidRPr="00856272" w:rsidRDefault="00856272" w:rsidP="00856272">
            <w:pPr>
              <w:pStyle w:val="TableParagraph"/>
              <w:numPr>
                <w:ilvl w:val="0"/>
                <w:numId w:val="6"/>
              </w:numPr>
              <w:tabs>
                <w:tab w:val="left" w:pos="465"/>
              </w:tabs>
              <w:spacing w:before="4" w:line="237" w:lineRule="auto"/>
              <w:ind w:right="94"/>
              <w:jc w:val="both"/>
              <w:rPr>
                <w:lang w:val="en-US"/>
              </w:rPr>
            </w:pPr>
            <w:r w:rsidRPr="00856272">
              <w:rPr>
                <w:spacing w:val="-2"/>
                <w:lang w:val="en-US"/>
              </w:rPr>
              <w:t>Seizures are tonic-clonic, non-self-locking</w:t>
            </w:r>
          </w:p>
        </w:tc>
      </w:tr>
    </w:tbl>
    <w:p w14:paraId="63F7AD7A" w14:textId="77777777" w:rsidR="00BD059F" w:rsidRPr="00856272" w:rsidRDefault="00BD059F">
      <w:pPr>
        <w:rPr>
          <w:rFonts w:ascii="Times New Roman" w:eastAsia="Times New Roman" w:hAnsi="Times New Roman" w:cs="Times New Roman"/>
          <w:b/>
          <w:sz w:val="24"/>
          <w:szCs w:val="24"/>
        </w:rPr>
      </w:pPr>
    </w:p>
    <w:p w14:paraId="2FC70A99" w14:textId="77777777" w:rsidR="00BD059F" w:rsidRPr="00856272" w:rsidRDefault="00BD059F">
      <w:pPr>
        <w:rPr>
          <w:rFonts w:ascii="Times New Roman" w:eastAsia="Times New Roman" w:hAnsi="Times New Roman" w:cs="Times New Roman"/>
          <w:b/>
          <w:sz w:val="24"/>
          <w:szCs w:val="24"/>
        </w:rPr>
      </w:pPr>
    </w:p>
    <w:p w14:paraId="01EE4AEE" w14:textId="77777777" w:rsidR="00BD059F" w:rsidRPr="00856272" w:rsidRDefault="00BD059F">
      <w:pPr>
        <w:rPr>
          <w:rFonts w:ascii="Times New Roman" w:eastAsia="Times New Roman" w:hAnsi="Times New Roman" w:cs="Times New Roman"/>
          <w:b/>
          <w:sz w:val="24"/>
          <w:szCs w:val="24"/>
        </w:rPr>
      </w:pPr>
    </w:p>
    <w:p w14:paraId="2DBD3A8B" w14:textId="77777777" w:rsidR="00BD059F" w:rsidRPr="00856272" w:rsidRDefault="00BD059F">
      <w:pPr>
        <w:rPr>
          <w:rFonts w:ascii="Times New Roman" w:eastAsia="Times New Roman" w:hAnsi="Times New Roman" w:cs="Times New Roman"/>
          <w:b/>
          <w:sz w:val="24"/>
          <w:szCs w:val="24"/>
        </w:rPr>
      </w:pPr>
    </w:p>
    <w:p w14:paraId="4F7BB52C" w14:textId="77777777" w:rsidR="00BD059F" w:rsidRPr="00856272" w:rsidRDefault="00BD059F">
      <w:pPr>
        <w:rPr>
          <w:rFonts w:ascii="Times New Roman" w:eastAsia="Times New Roman" w:hAnsi="Times New Roman" w:cs="Times New Roman"/>
          <w:b/>
          <w:sz w:val="24"/>
          <w:szCs w:val="24"/>
        </w:rPr>
      </w:pPr>
    </w:p>
    <w:p w14:paraId="6BE7F136" w14:textId="77777777" w:rsidR="00856272" w:rsidRPr="00856272" w:rsidRDefault="00856272">
      <w:pPr>
        <w:jc w:val="center"/>
        <w:rPr>
          <w:rFonts w:ascii="Times New Roman" w:eastAsia="Times New Roman" w:hAnsi="Times New Roman" w:cs="Times New Roman"/>
          <w:b/>
          <w:sz w:val="24"/>
          <w:szCs w:val="24"/>
        </w:rPr>
      </w:pPr>
      <w:bookmarkStart w:id="3" w:name="_heading=h.3znysh7" w:colFirst="0" w:colLast="0"/>
      <w:bookmarkEnd w:id="3"/>
    </w:p>
    <w:p w14:paraId="54F8E41C" w14:textId="77777777" w:rsidR="00856272" w:rsidRPr="00856272" w:rsidRDefault="00856272">
      <w:pPr>
        <w:jc w:val="center"/>
        <w:rPr>
          <w:rFonts w:ascii="Times New Roman" w:eastAsia="Times New Roman" w:hAnsi="Times New Roman" w:cs="Times New Roman"/>
          <w:b/>
          <w:sz w:val="24"/>
          <w:szCs w:val="24"/>
        </w:rPr>
      </w:pPr>
    </w:p>
    <w:p w14:paraId="57E23F2F" w14:textId="3C1D8EB7" w:rsidR="00BD059F" w:rsidRPr="00856272" w:rsidRDefault="00D166EA">
      <w:pPr>
        <w:jc w:val="center"/>
        <w:rPr>
          <w:rFonts w:ascii="Times New Roman" w:eastAsia="Times New Roman" w:hAnsi="Times New Roman" w:cs="Times New Roman"/>
          <w:b/>
          <w:sz w:val="24"/>
          <w:szCs w:val="24"/>
          <w:lang w:val="ru-RU"/>
        </w:rPr>
      </w:pPr>
      <w:r w:rsidRPr="00856272">
        <w:rPr>
          <w:rFonts w:ascii="Times New Roman" w:eastAsia="Times New Roman" w:hAnsi="Times New Roman" w:cs="Times New Roman"/>
          <w:b/>
          <w:sz w:val="24"/>
          <w:szCs w:val="24"/>
        </w:rPr>
        <w:lastRenderedPageBreak/>
        <w:t>Route</w:t>
      </w:r>
      <w:r w:rsidRPr="00856272">
        <w:rPr>
          <w:rFonts w:ascii="Times New Roman" w:eastAsia="Times New Roman" w:hAnsi="Times New Roman" w:cs="Times New Roman"/>
          <w:b/>
          <w:sz w:val="24"/>
          <w:szCs w:val="24"/>
          <w:lang w:val="ru-RU"/>
        </w:rPr>
        <w:t xml:space="preserve"> </w:t>
      </w:r>
      <w:r w:rsidRPr="00856272">
        <w:rPr>
          <w:rFonts w:ascii="Times New Roman" w:eastAsia="Times New Roman" w:hAnsi="Times New Roman" w:cs="Times New Roman"/>
          <w:b/>
          <w:sz w:val="24"/>
          <w:szCs w:val="24"/>
        </w:rPr>
        <w:t>of</w:t>
      </w:r>
      <w:r w:rsidRPr="00856272">
        <w:rPr>
          <w:rFonts w:ascii="Times New Roman" w:eastAsia="Times New Roman" w:hAnsi="Times New Roman" w:cs="Times New Roman"/>
          <w:b/>
          <w:sz w:val="24"/>
          <w:szCs w:val="24"/>
          <w:lang w:val="ru-RU"/>
        </w:rPr>
        <w:t xml:space="preserve"> </w:t>
      </w:r>
      <w:r w:rsidRPr="00856272">
        <w:rPr>
          <w:rFonts w:ascii="Times New Roman" w:eastAsia="Times New Roman" w:hAnsi="Times New Roman" w:cs="Times New Roman"/>
          <w:b/>
          <w:sz w:val="24"/>
          <w:szCs w:val="24"/>
        </w:rPr>
        <w:t>Exam</w:t>
      </w:r>
      <w:r w:rsidRPr="00856272">
        <w:rPr>
          <w:rFonts w:ascii="Times New Roman" w:eastAsia="Times New Roman" w:hAnsi="Times New Roman" w:cs="Times New Roman"/>
          <w:b/>
          <w:sz w:val="24"/>
          <w:szCs w:val="24"/>
          <w:lang w:val="ru-RU"/>
        </w:rPr>
        <w:t xml:space="preserve"> </w:t>
      </w:r>
    </w:p>
    <w:p w14:paraId="1D9EE4FD" w14:textId="77777777" w:rsidR="00BD059F" w:rsidRPr="00856272" w:rsidRDefault="00D166EA">
      <w:pPr>
        <w:rPr>
          <w:rFonts w:ascii="Times New Roman" w:eastAsia="Times New Roman" w:hAnsi="Times New Roman" w:cs="Times New Roman"/>
          <w:b/>
          <w:sz w:val="24"/>
          <w:szCs w:val="24"/>
          <w:lang w:val="ru-RU"/>
        </w:rPr>
      </w:pPr>
      <w:r w:rsidRPr="00856272">
        <w:rPr>
          <w:rFonts w:ascii="Times New Roman" w:eastAsia="Times New Roman" w:hAnsi="Times New Roman" w:cs="Times New Roman"/>
          <w:b/>
          <w:sz w:val="24"/>
          <w:szCs w:val="24"/>
          <w:lang w:val="ru-RU"/>
        </w:rPr>
        <w:t xml:space="preserve">1 этап – тестирование по </w:t>
      </w:r>
      <w:r w:rsidRPr="00856272">
        <w:rPr>
          <w:rFonts w:ascii="Times New Roman" w:eastAsia="Times New Roman" w:hAnsi="Times New Roman" w:cs="Times New Roman"/>
          <w:b/>
          <w:sz w:val="24"/>
          <w:szCs w:val="24"/>
        </w:rPr>
        <w:t>MCQ</w:t>
      </w:r>
      <w:r w:rsidRPr="00856272">
        <w:rPr>
          <w:rFonts w:ascii="Times New Roman" w:eastAsia="Times New Roman" w:hAnsi="Times New Roman" w:cs="Times New Roman"/>
          <w:b/>
          <w:sz w:val="24"/>
          <w:szCs w:val="24"/>
          <w:lang w:val="ru-RU"/>
        </w:rPr>
        <w:t xml:space="preserve"> тестам в </w:t>
      </w:r>
      <w:r w:rsidRPr="00856272">
        <w:rPr>
          <w:rFonts w:ascii="Times New Roman" w:eastAsia="Times New Roman" w:hAnsi="Times New Roman" w:cs="Times New Roman"/>
          <w:b/>
          <w:sz w:val="24"/>
          <w:szCs w:val="24"/>
        </w:rPr>
        <w:t>Proprofs</w:t>
      </w:r>
      <w:r w:rsidRPr="00856272">
        <w:rPr>
          <w:rFonts w:ascii="Times New Roman" w:eastAsia="Times New Roman" w:hAnsi="Times New Roman" w:cs="Times New Roman"/>
          <w:b/>
          <w:sz w:val="24"/>
          <w:szCs w:val="24"/>
          <w:lang w:val="ru-RU"/>
        </w:rPr>
        <w:t>.</w:t>
      </w:r>
    </w:p>
    <w:p w14:paraId="73C37B80" w14:textId="77777777" w:rsidR="00BD059F" w:rsidRPr="00856272" w:rsidRDefault="00D166EA">
      <w:pP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Stage 1 – computer testing in Startexam system.</w:t>
      </w:r>
    </w:p>
    <w:p w14:paraId="2D65C32E" w14:textId="77777777" w:rsidR="00BD059F" w:rsidRPr="00856272" w:rsidRDefault="00D166EA">
      <w:pP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Each student will be asked to answer 150 test questions. The time for each question is 2 minutes.</w:t>
      </w:r>
    </w:p>
    <w:p w14:paraId="33FD81EB" w14:textId="77777777" w:rsidR="00BD059F" w:rsidRPr="00856272" w:rsidRDefault="00D166EA">
      <w:pPr>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Testing will be carried out in 3 runs of 50 tests according to the schedule for each group.</w:t>
      </w:r>
    </w:p>
    <w:p w14:paraId="1F6DF5C8" w14:textId="77777777" w:rsidR="00BD059F" w:rsidRPr="00856272" w:rsidRDefault="00D166EA">
      <w:pPr>
        <w:rPr>
          <w:rFonts w:ascii="Times New Roman" w:eastAsia="Times New Roman" w:hAnsi="Times New Roman" w:cs="Times New Roman"/>
          <w:b/>
          <w:sz w:val="24"/>
          <w:szCs w:val="24"/>
        </w:rPr>
      </w:pPr>
      <w:r w:rsidRPr="00856272">
        <w:rPr>
          <w:rFonts w:ascii="Times New Roman" w:eastAsia="Times New Roman" w:hAnsi="Times New Roman" w:cs="Times New Roman"/>
          <w:b/>
          <w:sz w:val="24"/>
          <w:szCs w:val="24"/>
        </w:rPr>
        <w:t>Stage 2 - OSCE (Objective Structured Clinical Exam) at the simulation center - 12 stations</w:t>
      </w:r>
    </w:p>
    <w:p w14:paraId="587AB23A" w14:textId="77777777" w:rsidR="00BD059F" w:rsidRPr="00856272" w:rsidRDefault="00D166EA">
      <w:pPr>
        <w:widowControl w:val="0"/>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Each student must go through 12 stations, each station takes 5-7 minutes.</w:t>
      </w:r>
    </w:p>
    <w:p w14:paraId="76143A3A" w14:textId="77777777" w:rsidR="00BD059F" w:rsidRPr="00856272" w:rsidRDefault="00D166EA">
      <w:pPr>
        <w:widowControl w:val="0"/>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Task at each station based on clinical cases (according to the matrix above)</w:t>
      </w:r>
    </w:p>
    <w:p w14:paraId="010AB723" w14:textId="77777777" w:rsidR="00BD059F" w:rsidRPr="00856272" w:rsidRDefault="00D166EA">
      <w:pPr>
        <w:widowControl w:val="0"/>
        <w:jc w:val="both"/>
        <w:rPr>
          <w:rFonts w:ascii="Times New Roman" w:eastAsia="Times New Roman" w:hAnsi="Times New Roman" w:cs="Times New Roman"/>
          <w:sz w:val="24"/>
          <w:szCs w:val="24"/>
        </w:rPr>
      </w:pPr>
      <w:bookmarkStart w:id="4" w:name="_heading=h.2et92p0" w:colFirst="0" w:colLast="0"/>
      <w:bookmarkEnd w:id="4"/>
      <w:r w:rsidRPr="00856272">
        <w:rPr>
          <w:rFonts w:ascii="Times New Roman" w:eastAsia="Times New Roman" w:hAnsi="Times New Roman" w:cs="Times New Roman"/>
          <w:b/>
          <w:sz w:val="24"/>
          <w:szCs w:val="24"/>
        </w:rPr>
        <w:t>Stations 1, 4, 7 –</w:t>
      </w:r>
      <w:r w:rsidRPr="00856272">
        <w:rPr>
          <w:rFonts w:ascii="Times New Roman" w:eastAsia="Times New Roman" w:hAnsi="Times New Roman" w:cs="Times New Roman"/>
          <w:sz w:val="24"/>
          <w:szCs w:val="24"/>
        </w:rPr>
        <w:t xml:space="preserve"> </w:t>
      </w:r>
      <w:r w:rsidRPr="00856272">
        <w:rPr>
          <w:rFonts w:ascii="Times New Roman" w:eastAsia="Times New Roman" w:hAnsi="Times New Roman" w:cs="Times New Roman"/>
          <w:b/>
          <w:sz w:val="24"/>
          <w:szCs w:val="24"/>
        </w:rPr>
        <w:t>"History taking"</w:t>
      </w:r>
      <w:r w:rsidRPr="00856272">
        <w:rPr>
          <w:rFonts w:ascii="Times New Roman" w:eastAsia="Times New Roman" w:hAnsi="Times New Roman" w:cs="Times New Roman"/>
          <w:sz w:val="24"/>
          <w:szCs w:val="24"/>
        </w:rPr>
        <w:t xml:space="preserve"> - are additionally included in the assessment in the disciplines "Kazakh / Russian professional language in medicine" and - "English professional language in medicine" as the 2nd stage of the exam in these disciplines.</w:t>
      </w:r>
    </w:p>
    <w:p w14:paraId="13207B21" w14:textId="77777777" w:rsidR="00BD059F" w:rsidRPr="00856272" w:rsidRDefault="00D166EA">
      <w:pPr>
        <w:widowControl w:val="0"/>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Station " History taking " - students must demonstrate the skills of collecting anamnesis and effective communication with the patient or his relatives, managing the process of conversation with a patient, interpreting the data obtained, identifying the leading syndrome. The role of the patient is played by an actor - a standardized patient (volunteer).</w:t>
      </w:r>
    </w:p>
    <w:p w14:paraId="60206A6B" w14:textId="77777777" w:rsidR="00BD059F" w:rsidRPr="00856272" w:rsidRDefault="00D166EA">
      <w:pPr>
        <w:widowControl w:val="0"/>
        <w:jc w:val="both"/>
        <w:rPr>
          <w:rFonts w:ascii="Times New Roman" w:eastAsia="Times New Roman" w:hAnsi="Times New Roman" w:cs="Times New Roman"/>
          <w:sz w:val="24"/>
          <w:szCs w:val="24"/>
        </w:rPr>
      </w:pPr>
      <w:r w:rsidRPr="00856272">
        <w:rPr>
          <w:rFonts w:ascii="Times New Roman" w:eastAsia="Times New Roman" w:hAnsi="Times New Roman" w:cs="Times New Roman"/>
          <w:b/>
          <w:sz w:val="24"/>
          <w:szCs w:val="24"/>
        </w:rPr>
        <w:t>Station "Physical examination"</w:t>
      </w:r>
      <w:r w:rsidRPr="00856272">
        <w:rPr>
          <w:rFonts w:ascii="Times New Roman" w:eastAsia="Times New Roman" w:hAnsi="Times New Roman" w:cs="Times New Roman"/>
          <w:sz w:val="24"/>
          <w:szCs w:val="24"/>
        </w:rPr>
        <w:t xml:space="preserve"> - students must demonstrate the skills of physical examination (general inspection, palpation, percussion and auscultation) with a certain pathology (according to the matrix above).  General inspection, palpation, percussion skills should be demonstrated on volunteer Auscultation skills should be demonstrated on a simulator. In the end student must identify and interpret (explain) finds.</w:t>
      </w:r>
    </w:p>
    <w:p w14:paraId="569F7083" w14:textId="77777777" w:rsidR="00BD059F" w:rsidRPr="00856272" w:rsidRDefault="00D166EA">
      <w:pPr>
        <w:widowControl w:val="0"/>
        <w:jc w:val="both"/>
        <w:rPr>
          <w:rFonts w:ascii="Times New Roman" w:eastAsia="Times New Roman" w:hAnsi="Times New Roman" w:cs="Times New Roman"/>
          <w:sz w:val="24"/>
          <w:szCs w:val="24"/>
        </w:rPr>
      </w:pPr>
      <w:r w:rsidRPr="00856272">
        <w:rPr>
          <w:rFonts w:ascii="Times New Roman" w:eastAsia="Times New Roman" w:hAnsi="Times New Roman" w:cs="Times New Roman"/>
          <w:b/>
          <w:sz w:val="24"/>
          <w:szCs w:val="24"/>
        </w:rPr>
        <w:t>Station "Interpretation of laboratory and visualizing diagnostic changes"</w:t>
      </w:r>
      <w:r w:rsidRPr="00856272">
        <w:rPr>
          <w:rFonts w:ascii="Times New Roman" w:eastAsia="Times New Roman" w:hAnsi="Times New Roman" w:cs="Times New Roman"/>
          <w:sz w:val="24"/>
          <w:szCs w:val="24"/>
        </w:rPr>
        <w:t xml:space="preserve"> - students must demonstrate the skills of interpreting the results of laboratory and visualizing images (CBC, Serum studies – biochemical tests, ABG and electrolytes, immunology tests (ELISA), X-ray pictures, СТ, МRI , etc.) – The student must comment on the revealed violations and formulate a conclusion.</w:t>
      </w:r>
    </w:p>
    <w:p w14:paraId="3DAC2775" w14:textId="77777777" w:rsidR="00BD059F" w:rsidRPr="00856272" w:rsidRDefault="00D166EA">
      <w:pPr>
        <w:widowControl w:val="0"/>
        <w:jc w:val="both"/>
        <w:rPr>
          <w:rFonts w:ascii="Times New Roman" w:eastAsia="Times New Roman" w:hAnsi="Times New Roman" w:cs="Times New Roman"/>
          <w:sz w:val="24"/>
          <w:szCs w:val="24"/>
        </w:rPr>
      </w:pPr>
      <w:r w:rsidRPr="00856272">
        <w:rPr>
          <w:rFonts w:ascii="Times New Roman" w:eastAsia="Times New Roman" w:hAnsi="Times New Roman" w:cs="Times New Roman"/>
          <w:b/>
          <w:sz w:val="24"/>
          <w:szCs w:val="24"/>
        </w:rPr>
        <w:t>Station "Performing manipulation"</w:t>
      </w:r>
      <w:r w:rsidRPr="00856272">
        <w:rPr>
          <w:rFonts w:ascii="Times New Roman" w:eastAsia="Times New Roman" w:hAnsi="Times New Roman" w:cs="Times New Roman"/>
          <w:sz w:val="24"/>
          <w:szCs w:val="24"/>
        </w:rPr>
        <w:t xml:space="preserve"> - the student must perform the appropriate manipulation on the simulator or dummy according to the algorithm - commenting on his actions only if necessary.</w:t>
      </w:r>
    </w:p>
    <w:p w14:paraId="1072937E" w14:textId="77777777" w:rsidR="00BD059F" w:rsidRPr="00856272" w:rsidRDefault="00D166EA">
      <w:pPr>
        <w:widowControl w:val="0"/>
        <w:jc w:val="both"/>
        <w:rPr>
          <w:rFonts w:ascii="Times New Roman" w:eastAsia="Times New Roman" w:hAnsi="Times New Roman" w:cs="Times New Roman"/>
          <w:sz w:val="24"/>
          <w:szCs w:val="24"/>
        </w:rPr>
      </w:pPr>
      <w:r w:rsidRPr="00856272">
        <w:rPr>
          <w:rFonts w:ascii="Times New Roman" w:eastAsia="Times New Roman" w:hAnsi="Times New Roman" w:cs="Times New Roman"/>
          <w:sz w:val="24"/>
          <w:szCs w:val="24"/>
        </w:rPr>
        <w:t>The set of tasks at each station is unique for each student and is not repeated</w:t>
      </w:r>
    </w:p>
    <w:p w14:paraId="1690F00A" w14:textId="77777777" w:rsidR="00BD059F" w:rsidRPr="00856272" w:rsidRDefault="00BD059F">
      <w:pPr>
        <w:widowControl w:val="0"/>
        <w:jc w:val="both"/>
        <w:rPr>
          <w:rFonts w:ascii="Times New Roman" w:eastAsia="Times New Roman" w:hAnsi="Times New Roman" w:cs="Times New Roman"/>
          <w:sz w:val="24"/>
          <w:szCs w:val="24"/>
        </w:rPr>
      </w:pPr>
    </w:p>
    <w:p w14:paraId="51556A00" w14:textId="77777777" w:rsidR="00BD059F" w:rsidRPr="00856272" w:rsidRDefault="00BD059F">
      <w:pPr>
        <w:rPr>
          <w:rFonts w:ascii="Times New Roman" w:eastAsia="Times New Roman" w:hAnsi="Times New Roman" w:cs="Times New Roman"/>
          <w:b/>
          <w:sz w:val="24"/>
          <w:szCs w:val="24"/>
        </w:rPr>
      </w:pPr>
    </w:p>
    <w:sectPr w:rsidR="00BD059F" w:rsidRPr="00856272">
      <w:pgSz w:w="11906" w:h="16838"/>
      <w:pgMar w:top="1134" w:right="991" w:bottom="1134" w:left="99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286"/>
    <w:multiLevelType w:val="multilevel"/>
    <w:tmpl w:val="41687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C5F58"/>
    <w:multiLevelType w:val="multilevel"/>
    <w:tmpl w:val="16FAECBA"/>
    <w:lvl w:ilvl="0">
      <w:start w:val="1"/>
      <w:numFmt w:val="decimal"/>
      <w:lvlText w:val="%1."/>
      <w:lvlJc w:val="left"/>
      <w:pPr>
        <w:ind w:left="1041" w:hanging="360"/>
      </w:pPr>
    </w:lvl>
    <w:lvl w:ilvl="1">
      <w:start w:val="1"/>
      <w:numFmt w:val="lowerLetter"/>
      <w:lvlText w:val="%2."/>
      <w:lvlJc w:val="left"/>
      <w:pPr>
        <w:ind w:left="1761" w:hanging="360"/>
      </w:pPr>
    </w:lvl>
    <w:lvl w:ilvl="2">
      <w:start w:val="1"/>
      <w:numFmt w:val="lowerRoman"/>
      <w:lvlText w:val="%3."/>
      <w:lvlJc w:val="right"/>
      <w:pPr>
        <w:ind w:left="2481" w:hanging="180"/>
      </w:pPr>
    </w:lvl>
    <w:lvl w:ilvl="3">
      <w:start w:val="1"/>
      <w:numFmt w:val="decimal"/>
      <w:lvlText w:val="%4."/>
      <w:lvlJc w:val="left"/>
      <w:pPr>
        <w:ind w:left="3201" w:hanging="360"/>
      </w:pPr>
    </w:lvl>
    <w:lvl w:ilvl="4">
      <w:start w:val="1"/>
      <w:numFmt w:val="lowerLetter"/>
      <w:lvlText w:val="%5."/>
      <w:lvlJc w:val="left"/>
      <w:pPr>
        <w:ind w:left="3921" w:hanging="360"/>
      </w:pPr>
    </w:lvl>
    <w:lvl w:ilvl="5">
      <w:start w:val="1"/>
      <w:numFmt w:val="lowerRoman"/>
      <w:lvlText w:val="%6."/>
      <w:lvlJc w:val="right"/>
      <w:pPr>
        <w:ind w:left="4641" w:hanging="180"/>
      </w:pPr>
    </w:lvl>
    <w:lvl w:ilvl="6">
      <w:start w:val="1"/>
      <w:numFmt w:val="decimal"/>
      <w:lvlText w:val="%7."/>
      <w:lvlJc w:val="left"/>
      <w:pPr>
        <w:ind w:left="5361" w:hanging="360"/>
      </w:pPr>
    </w:lvl>
    <w:lvl w:ilvl="7">
      <w:start w:val="1"/>
      <w:numFmt w:val="lowerLetter"/>
      <w:lvlText w:val="%8."/>
      <w:lvlJc w:val="left"/>
      <w:pPr>
        <w:ind w:left="6081" w:hanging="360"/>
      </w:pPr>
    </w:lvl>
    <w:lvl w:ilvl="8">
      <w:start w:val="1"/>
      <w:numFmt w:val="lowerRoman"/>
      <w:lvlText w:val="%9."/>
      <w:lvlJc w:val="right"/>
      <w:pPr>
        <w:ind w:left="6801" w:hanging="180"/>
      </w:pPr>
    </w:lvl>
  </w:abstractNum>
  <w:abstractNum w:abstractNumId="2" w15:restartNumberingAfterBreak="0">
    <w:nsid w:val="0F020478"/>
    <w:multiLevelType w:val="multilevel"/>
    <w:tmpl w:val="238C2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A77446"/>
    <w:multiLevelType w:val="multilevel"/>
    <w:tmpl w:val="FE72FA62"/>
    <w:lvl w:ilvl="0">
      <w:start w:val="1"/>
      <w:numFmt w:val="decimal"/>
      <w:lvlText w:val="%1."/>
      <w:lvlJc w:val="left"/>
      <w:pPr>
        <w:ind w:left="1041" w:hanging="360"/>
      </w:pPr>
    </w:lvl>
    <w:lvl w:ilvl="1">
      <w:start w:val="1"/>
      <w:numFmt w:val="lowerLetter"/>
      <w:lvlText w:val="%2."/>
      <w:lvlJc w:val="left"/>
      <w:pPr>
        <w:ind w:left="1761" w:hanging="360"/>
      </w:pPr>
    </w:lvl>
    <w:lvl w:ilvl="2">
      <w:start w:val="1"/>
      <w:numFmt w:val="lowerRoman"/>
      <w:lvlText w:val="%3."/>
      <w:lvlJc w:val="right"/>
      <w:pPr>
        <w:ind w:left="2481" w:hanging="180"/>
      </w:pPr>
    </w:lvl>
    <w:lvl w:ilvl="3">
      <w:start w:val="1"/>
      <w:numFmt w:val="decimal"/>
      <w:lvlText w:val="%4."/>
      <w:lvlJc w:val="left"/>
      <w:pPr>
        <w:ind w:left="3201" w:hanging="360"/>
      </w:pPr>
    </w:lvl>
    <w:lvl w:ilvl="4">
      <w:start w:val="1"/>
      <w:numFmt w:val="lowerLetter"/>
      <w:lvlText w:val="%5."/>
      <w:lvlJc w:val="left"/>
      <w:pPr>
        <w:ind w:left="3921" w:hanging="360"/>
      </w:pPr>
    </w:lvl>
    <w:lvl w:ilvl="5">
      <w:start w:val="1"/>
      <w:numFmt w:val="lowerRoman"/>
      <w:lvlText w:val="%6."/>
      <w:lvlJc w:val="right"/>
      <w:pPr>
        <w:ind w:left="4641" w:hanging="180"/>
      </w:pPr>
    </w:lvl>
    <w:lvl w:ilvl="6">
      <w:start w:val="1"/>
      <w:numFmt w:val="decimal"/>
      <w:lvlText w:val="%7."/>
      <w:lvlJc w:val="left"/>
      <w:pPr>
        <w:ind w:left="5361" w:hanging="360"/>
      </w:pPr>
    </w:lvl>
    <w:lvl w:ilvl="7">
      <w:start w:val="1"/>
      <w:numFmt w:val="lowerLetter"/>
      <w:lvlText w:val="%8."/>
      <w:lvlJc w:val="left"/>
      <w:pPr>
        <w:ind w:left="6081" w:hanging="360"/>
      </w:pPr>
    </w:lvl>
    <w:lvl w:ilvl="8">
      <w:start w:val="1"/>
      <w:numFmt w:val="lowerRoman"/>
      <w:lvlText w:val="%9."/>
      <w:lvlJc w:val="right"/>
      <w:pPr>
        <w:ind w:left="6801" w:hanging="180"/>
      </w:pPr>
    </w:lvl>
  </w:abstractNum>
  <w:abstractNum w:abstractNumId="4" w15:restartNumberingAfterBreak="0">
    <w:nsid w:val="6EFD3005"/>
    <w:multiLevelType w:val="hybridMultilevel"/>
    <w:tmpl w:val="B8C29DB0"/>
    <w:lvl w:ilvl="0" w:tplc="D1C642AE">
      <w:start w:val="12"/>
      <w:numFmt w:val="decimal"/>
      <w:lvlText w:val="%1."/>
      <w:lvlJc w:val="left"/>
      <w:pPr>
        <w:ind w:left="438"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7500DA7E">
      <w:numFmt w:val="bullet"/>
      <w:lvlText w:val="•"/>
      <w:lvlJc w:val="left"/>
      <w:pPr>
        <w:ind w:left="723" w:hanging="332"/>
      </w:pPr>
      <w:rPr>
        <w:rFonts w:hint="default"/>
        <w:lang w:val="ru-RU" w:eastAsia="en-US" w:bidi="ar-SA"/>
      </w:rPr>
    </w:lvl>
    <w:lvl w:ilvl="2" w:tplc="BBE82F7C">
      <w:numFmt w:val="bullet"/>
      <w:lvlText w:val="•"/>
      <w:lvlJc w:val="left"/>
      <w:pPr>
        <w:ind w:left="1007" w:hanging="332"/>
      </w:pPr>
      <w:rPr>
        <w:rFonts w:hint="default"/>
        <w:lang w:val="ru-RU" w:eastAsia="en-US" w:bidi="ar-SA"/>
      </w:rPr>
    </w:lvl>
    <w:lvl w:ilvl="3" w:tplc="37063E38">
      <w:numFmt w:val="bullet"/>
      <w:lvlText w:val="•"/>
      <w:lvlJc w:val="left"/>
      <w:pPr>
        <w:ind w:left="1291" w:hanging="332"/>
      </w:pPr>
      <w:rPr>
        <w:rFonts w:hint="default"/>
        <w:lang w:val="ru-RU" w:eastAsia="en-US" w:bidi="ar-SA"/>
      </w:rPr>
    </w:lvl>
    <w:lvl w:ilvl="4" w:tplc="555065B4">
      <w:numFmt w:val="bullet"/>
      <w:lvlText w:val="•"/>
      <w:lvlJc w:val="left"/>
      <w:pPr>
        <w:ind w:left="1575" w:hanging="332"/>
      </w:pPr>
      <w:rPr>
        <w:rFonts w:hint="default"/>
        <w:lang w:val="ru-RU" w:eastAsia="en-US" w:bidi="ar-SA"/>
      </w:rPr>
    </w:lvl>
    <w:lvl w:ilvl="5" w:tplc="0E02A27A">
      <w:numFmt w:val="bullet"/>
      <w:lvlText w:val="•"/>
      <w:lvlJc w:val="left"/>
      <w:pPr>
        <w:ind w:left="1859" w:hanging="332"/>
      </w:pPr>
      <w:rPr>
        <w:rFonts w:hint="default"/>
        <w:lang w:val="ru-RU" w:eastAsia="en-US" w:bidi="ar-SA"/>
      </w:rPr>
    </w:lvl>
    <w:lvl w:ilvl="6" w:tplc="AE7EC67E">
      <w:numFmt w:val="bullet"/>
      <w:lvlText w:val="•"/>
      <w:lvlJc w:val="left"/>
      <w:pPr>
        <w:ind w:left="2143" w:hanging="332"/>
      </w:pPr>
      <w:rPr>
        <w:rFonts w:hint="default"/>
        <w:lang w:val="ru-RU" w:eastAsia="en-US" w:bidi="ar-SA"/>
      </w:rPr>
    </w:lvl>
    <w:lvl w:ilvl="7" w:tplc="8AE62DEA">
      <w:numFmt w:val="bullet"/>
      <w:lvlText w:val="•"/>
      <w:lvlJc w:val="left"/>
      <w:pPr>
        <w:ind w:left="2427" w:hanging="332"/>
      </w:pPr>
      <w:rPr>
        <w:rFonts w:hint="default"/>
        <w:lang w:val="ru-RU" w:eastAsia="en-US" w:bidi="ar-SA"/>
      </w:rPr>
    </w:lvl>
    <w:lvl w:ilvl="8" w:tplc="E0F22854">
      <w:numFmt w:val="bullet"/>
      <w:lvlText w:val="•"/>
      <w:lvlJc w:val="left"/>
      <w:pPr>
        <w:ind w:left="2711" w:hanging="332"/>
      </w:pPr>
      <w:rPr>
        <w:rFonts w:hint="default"/>
        <w:lang w:val="ru-RU" w:eastAsia="en-US" w:bidi="ar-SA"/>
      </w:rPr>
    </w:lvl>
  </w:abstractNum>
  <w:abstractNum w:abstractNumId="5" w15:restartNumberingAfterBreak="0">
    <w:nsid w:val="73334BC6"/>
    <w:multiLevelType w:val="multilevel"/>
    <w:tmpl w:val="69788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59F"/>
    <w:rsid w:val="00213D61"/>
    <w:rsid w:val="00856272"/>
    <w:rsid w:val="00BD059F"/>
    <w:rsid w:val="00D166EA"/>
    <w:rsid w:val="00E33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17CC"/>
  <w15:docId w15:val="{E614646B-C761-407B-A9BF-0B6AA927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0D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1">
    <w:name w:val="Без интервала11"/>
    <w:uiPriority w:val="99"/>
    <w:qFormat/>
    <w:rsid w:val="008E5AC3"/>
    <w:pPr>
      <w:spacing w:after="0" w:line="240" w:lineRule="auto"/>
    </w:pPr>
    <w:rPr>
      <w:rFonts w:eastAsia="Times New Roman" w:cs="Times New Roman"/>
    </w:rPr>
  </w:style>
  <w:style w:type="paragraph" w:styleId="20">
    <w:name w:val="Body Text 2"/>
    <w:basedOn w:val="a"/>
    <w:link w:val="21"/>
    <w:unhideWhenUsed/>
    <w:rsid w:val="0081676F"/>
    <w:pPr>
      <w:spacing w:after="120" w:line="480" w:lineRule="auto"/>
    </w:pPr>
    <w:rPr>
      <w:rFonts w:ascii="Times New Roman" w:eastAsia="Times New Roman" w:hAnsi="Times New Roman" w:cs="Times New Roman"/>
      <w:sz w:val="24"/>
      <w:szCs w:val="20"/>
    </w:rPr>
  </w:style>
  <w:style w:type="character" w:customStyle="1" w:styleId="21">
    <w:name w:val="Основной текст 2 Знак"/>
    <w:basedOn w:val="a0"/>
    <w:link w:val="20"/>
    <w:rsid w:val="0081676F"/>
    <w:rPr>
      <w:rFonts w:ascii="Times New Roman" w:eastAsia="Times New Roman" w:hAnsi="Times New Roman" w:cs="Times New Roman"/>
      <w:sz w:val="24"/>
      <w:szCs w:val="20"/>
    </w:rPr>
  </w:style>
  <w:style w:type="paragraph" w:customStyle="1" w:styleId="Style9">
    <w:name w:val="Style9"/>
    <w:basedOn w:val="a"/>
    <w:rsid w:val="008167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3">
    <w:name w:val="Font Style53"/>
    <w:rsid w:val="0081676F"/>
    <w:rPr>
      <w:rFonts w:ascii="Times New Roman" w:hAnsi="Times New Roman" w:cs="Times New Roman" w:hint="default"/>
      <w:b/>
      <w:bCs/>
      <w:sz w:val="22"/>
      <w:szCs w:val="22"/>
    </w:rPr>
  </w:style>
  <w:style w:type="paragraph" w:styleId="a4">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5"/>
    <w:uiPriority w:val="34"/>
    <w:qFormat/>
    <w:rsid w:val="006F55A6"/>
    <w:pPr>
      <w:spacing w:after="0" w:line="240" w:lineRule="auto"/>
      <w:ind w:left="720"/>
      <w:contextualSpacing/>
    </w:pPr>
    <w:rPr>
      <w:rFonts w:ascii="Times New Roman" w:eastAsia="Times New Roman" w:hAnsi="Times New Roman" w:cs="Times New Roman"/>
      <w:sz w:val="24"/>
      <w:szCs w:val="24"/>
    </w:rPr>
  </w:style>
  <w:style w:type="character" w:customStyle="1" w:styleId="a5">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4"/>
    <w:uiPriority w:val="34"/>
    <w:rsid w:val="006F55A6"/>
    <w:rPr>
      <w:rFonts w:ascii="Times New Roman" w:eastAsia="Times New Roman" w:hAnsi="Times New Roman" w:cs="Times New Roman"/>
      <w:sz w:val="24"/>
      <w:szCs w:val="24"/>
      <w:lang w:eastAsia="ru-RU"/>
    </w:rPr>
  </w:style>
  <w:style w:type="character" w:styleId="a6">
    <w:name w:val="Strong"/>
    <w:basedOn w:val="a0"/>
    <w:uiPriority w:val="22"/>
    <w:qFormat/>
    <w:rsid w:val="00FC4EEA"/>
    <w:rPr>
      <w:b/>
      <w:bCs/>
    </w:rPr>
  </w:style>
  <w:style w:type="table" w:styleId="a7">
    <w:name w:val="Table Grid"/>
    <w:basedOn w:val="a1"/>
    <w:uiPriority w:val="39"/>
    <w:rsid w:val="007F6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7F6EC2"/>
    <w:pPr>
      <w:spacing w:after="0" w:line="240" w:lineRule="auto"/>
    </w:pPr>
    <w:rPr>
      <w:rFonts w:ascii="Times New Roman" w:eastAsia="Times New Roman" w:hAnsi="Times New Roman" w:cs="Times New Roman"/>
      <w:sz w:val="24"/>
      <w:szCs w:val="24"/>
    </w:rPr>
  </w:style>
  <w:style w:type="character" w:customStyle="1" w:styleId="a9">
    <w:name w:val="Без интервала Знак"/>
    <w:link w:val="a8"/>
    <w:uiPriority w:val="1"/>
    <w:locked/>
    <w:rsid w:val="0088611F"/>
    <w:rPr>
      <w:rFonts w:ascii="Times New Roman" w:eastAsia="Times New Roman" w:hAnsi="Times New Roman" w:cs="Times New Roman"/>
      <w:sz w:val="24"/>
      <w:szCs w:val="24"/>
      <w:lang w:eastAsia="ru-RU"/>
    </w:rPr>
  </w:style>
  <w:style w:type="character" w:customStyle="1" w:styleId="s0">
    <w:name w:val="s0"/>
    <w:rsid w:val="001539F1"/>
    <w:rPr>
      <w:rFonts w:ascii="Times New Roman" w:hAnsi="Times New Roman" w:cs="Times New Roman" w:hint="default"/>
      <w:b w:val="0"/>
      <w:bCs w:val="0"/>
      <w:i w:val="0"/>
      <w:iCs w:val="0"/>
      <w:color w:val="000000"/>
    </w:rPr>
  </w:style>
  <w:style w:type="paragraph" w:customStyle="1" w:styleId="10">
    <w:name w:val="Без интервала1"/>
    <w:link w:val="NoSpacingChar1"/>
    <w:uiPriority w:val="1"/>
    <w:qFormat/>
    <w:rsid w:val="0088611F"/>
    <w:pPr>
      <w:spacing w:after="0" w:line="240" w:lineRule="auto"/>
    </w:pPr>
    <w:rPr>
      <w:rFonts w:ascii="Times New Roman" w:eastAsia="Times New Roman" w:hAnsi="Times New Roman" w:cs="Times New Roman"/>
      <w:sz w:val="24"/>
      <w:szCs w:val="20"/>
    </w:rPr>
  </w:style>
  <w:style w:type="character" w:customStyle="1" w:styleId="NoSpacingChar1">
    <w:name w:val="No Spacing Char1"/>
    <w:link w:val="10"/>
    <w:uiPriority w:val="1"/>
    <w:locked/>
    <w:rsid w:val="0088611F"/>
    <w:rPr>
      <w:rFonts w:ascii="Times New Roman" w:eastAsia="Times New Roman" w:hAnsi="Times New Roman" w:cs="Times New Roman"/>
      <w:sz w:val="24"/>
      <w:szCs w:val="20"/>
      <w:lang w:eastAsia="ru-RU"/>
    </w:rPr>
  </w:style>
  <w:style w:type="paragraph" w:styleId="aa">
    <w:name w:val="Normal (Web)"/>
    <w:basedOn w:val="a"/>
    <w:uiPriority w:val="99"/>
    <w:semiHidden/>
    <w:unhideWhenUsed/>
    <w:rsid w:val="007012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lqj4b">
    <w:name w:val="jlqj4b"/>
    <w:basedOn w:val="a0"/>
    <w:rsid w:val="00E939AB"/>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customStyle="1" w:styleId="TableParagraph">
    <w:name w:val="Table Paragraph"/>
    <w:basedOn w:val="a"/>
    <w:uiPriority w:val="1"/>
    <w:qFormat/>
    <w:rsid w:val="00213D61"/>
    <w:pPr>
      <w:widowControl w:val="0"/>
      <w:autoSpaceDE w:val="0"/>
      <w:autoSpaceDN w:val="0"/>
      <w:spacing w:after="0" w:line="240" w:lineRule="auto"/>
    </w:pPr>
    <w:rPr>
      <w:rFonts w:ascii="Times New Roman" w:eastAsia="Times New Roman" w:hAnsi="Times New Roman"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Xblr7fGSj+DUXlQ8XcdW89OL8A==">AMUW2mUrMOEf5EWktdpTv9f2ZaWIuNQjOCVXyvFtLaWNdwaoGsmlVKX45F0ZuoCqy9OsoaqIqpEzDB4G+0DQT3NgaBkDjZAcBRMytCTBMKmofOMqpSVlUB4PUYv02okNMgmtE3Av9Sr9n2IX1EvzXY6fQcs4JPDiSO1OjtpTe0rtQzaDvnBe9KRHtqrZki95SMO8DZQxmDyo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1622</Words>
  <Characters>9250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Нурболат</cp:lastModifiedBy>
  <cp:revision>5</cp:revision>
  <dcterms:created xsi:type="dcterms:W3CDTF">2021-11-09T06:34:00Z</dcterms:created>
  <dcterms:modified xsi:type="dcterms:W3CDTF">2025-03-26T17:31:00Z</dcterms:modified>
</cp:coreProperties>
</file>